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C0" w:rsidRDefault="008C55C0" w:rsidP="008C55C0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8C55C0" w:rsidRDefault="008C55C0" w:rsidP="008C55C0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C55C0" w:rsidRDefault="008C55C0" w:rsidP="008C55C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9A2B57" w:rsidRDefault="009A2B57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2B57" w:rsidRDefault="009A2B57" w:rsidP="002D171F">
      <w:pPr>
        <w:spacing w:after="0" w:line="276" w:lineRule="auto"/>
        <w:rPr>
          <w:b/>
          <w:bCs/>
          <w:i/>
          <w:iCs/>
          <w:color w:val="000000" w:themeColor="text1"/>
        </w:rPr>
      </w:pPr>
    </w:p>
    <w:p w:rsidR="009A2B57" w:rsidRDefault="009A2B57" w:rsidP="002D171F">
      <w:pPr>
        <w:spacing w:after="0" w:line="276" w:lineRule="auto"/>
        <w:rPr>
          <w:b/>
          <w:bCs/>
          <w:i/>
          <w:iCs/>
          <w:color w:val="000000" w:themeColor="text1"/>
        </w:rPr>
      </w:pPr>
    </w:p>
    <w:p w:rsidR="009A2B57" w:rsidRDefault="009A2B57" w:rsidP="002D171F">
      <w:pPr>
        <w:spacing w:after="0" w:line="276" w:lineRule="auto"/>
        <w:rPr>
          <w:b/>
          <w:bCs/>
          <w:i/>
          <w:iCs/>
          <w:color w:val="000000" w:themeColor="text1"/>
        </w:rPr>
      </w:pPr>
    </w:p>
    <w:p w:rsidR="009A2B57" w:rsidRDefault="009A2B57" w:rsidP="002D171F">
      <w:pPr>
        <w:spacing w:after="0" w:line="276" w:lineRule="auto"/>
        <w:rPr>
          <w:b/>
          <w:bCs/>
          <w:i/>
          <w:iCs/>
          <w:color w:val="000000" w:themeColor="text1"/>
        </w:rPr>
      </w:pPr>
    </w:p>
    <w:p w:rsidR="009A2B57" w:rsidRDefault="009A2B57" w:rsidP="002D171F">
      <w:pPr>
        <w:pStyle w:val="TableParagraph"/>
        <w:spacing w:line="276" w:lineRule="auto"/>
        <w:jc w:val="center"/>
        <w:rPr>
          <w:b/>
          <w:bCs/>
          <w:color w:val="000000" w:themeColor="text1"/>
          <w:sz w:val="32"/>
          <w:szCs w:val="36"/>
        </w:rPr>
      </w:pPr>
    </w:p>
    <w:p w:rsidR="009A2B57" w:rsidRDefault="009A2B57" w:rsidP="002D171F">
      <w:pPr>
        <w:pStyle w:val="TableParagraph"/>
        <w:spacing w:line="276" w:lineRule="auto"/>
        <w:jc w:val="center"/>
        <w:rPr>
          <w:b/>
          <w:bCs/>
          <w:color w:val="000000" w:themeColor="text1"/>
          <w:sz w:val="32"/>
          <w:szCs w:val="36"/>
        </w:rPr>
      </w:pPr>
    </w:p>
    <w:p w:rsidR="00442545" w:rsidRDefault="00442545" w:rsidP="002D171F">
      <w:pPr>
        <w:pStyle w:val="TableParagraph"/>
        <w:spacing w:line="276" w:lineRule="auto"/>
        <w:jc w:val="center"/>
        <w:rPr>
          <w:b/>
          <w:bCs/>
          <w:color w:val="000000" w:themeColor="text1"/>
          <w:sz w:val="32"/>
          <w:szCs w:val="36"/>
        </w:rPr>
      </w:pPr>
    </w:p>
    <w:p w:rsidR="00442545" w:rsidRDefault="00442545" w:rsidP="002D171F">
      <w:pPr>
        <w:pStyle w:val="TableParagraph"/>
        <w:spacing w:line="276" w:lineRule="auto"/>
        <w:jc w:val="center"/>
        <w:rPr>
          <w:b/>
          <w:bCs/>
          <w:color w:val="000000" w:themeColor="text1"/>
          <w:sz w:val="32"/>
          <w:szCs w:val="36"/>
        </w:rPr>
      </w:pPr>
    </w:p>
    <w:p w:rsidR="009A2B57" w:rsidRDefault="008C55C0" w:rsidP="002D171F">
      <w:pPr>
        <w:pStyle w:val="TableParagraph"/>
        <w:spacing w:line="276" w:lineRule="auto"/>
        <w:jc w:val="center"/>
        <w:rPr>
          <w:b/>
          <w:bCs/>
          <w:color w:val="000000" w:themeColor="text1"/>
          <w:sz w:val="32"/>
          <w:szCs w:val="36"/>
        </w:rPr>
      </w:pPr>
      <w:r>
        <w:rPr>
          <w:b/>
          <w:bCs/>
          <w:color w:val="000000" w:themeColor="text1"/>
          <w:sz w:val="32"/>
          <w:szCs w:val="36"/>
        </w:rPr>
        <w:t>РАБОЧАЯ ПРОГРАММА УЧЕБНОЙ</w:t>
      </w:r>
      <w:r>
        <w:rPr>
          <w:b/>
          <w:bCs/>
          <w:color w:val="000000" w:themeColor="text1"/>
          <w:sz w:val="32"/>
          <w:szCs w:val="36"/>
        </w:rPr>
        <w:t xml:space="preserve"> ДИСЦИПЛИНЫ</w:t>
      </w:r>
    </w:p>
    <w:p w:rsidR="00442545" w:rsidRDefault="00442545" w:rsidP="002D171F">
      <w:pPr>
        <w:pStyle w:val="TableParagraph"/>
        <w:spacing w:line="276" w:lineRule="auto"/>
        <w:jc w:val="center"/>
        <w:rPr>
          <w:b/>
          <w:bCs/>
          <w:color w:val="000000" w:themeColor="text1"/>
          <w:sz w:val="32"/>
          <w:szCs w:val="36"/>
        </w:rPr>
      </w:pPr>
    </w:p>
    <w:p w:rsidR="009A2B57" w:rsidRP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8C55C0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ОП 0</w:t>
      </w:r>
      <w:r w:rsidR="00C02E81" w:rsidRPr="008C55C0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5</w:t>
      </w:r>
      <w:r w:rsidRPr="008C55C0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«Экономика организации»</w:t>
      </w:r>
    </w:p>
    <w:p w:rsidR="00442545" w:rsidRDefault="00442545" w:rsidP="002D171F">
      <w:pPr>
        <w:spacing w:after="0" w:line="276" w:lineRule="auto"/>
        <w:jc w:val="center"/>
        <w:rPr>
          <w:b/>
          <w:bCs/>
          <w:i/>
          <w:iCs/>
          <w:color w:val="000000" w:themeColor="text1"/>
          <w:sz w:val="36"/>
        </w:rPr>
      </w:pPr>
    </w:p>
    <w:p w:rsidR="00FB75C4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специальности:</w:t>
      </w:r>
    </w:p>
    <w:p w:rsidR="009A2B57" w:rsidRDefault="00FB75C4" w:rsidP="002D171F">
      <w:pPr>
        <w:spacing w:after="0" w:line="276" w:lineRule="auto"/>
        <w:jc w:val="center"/>
        <w:rPr>
          <w:i/>
          <w:color w:val="000000" w:themeColor="text1"/>
        </w:rPr>
      </w:pPr>
      <w:r w:rsidRPr="00FB75C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4"/>
        </w:rPr>
        <w:t>08.02.12 «</w:t>
      </w:r>
      <w:r w:rsidR="006035F4" w:rsidRPr="006035F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4"/>
        </w:rPr>
        <w:t>Строительство и эксплуатация автомобильных дорог, аэродромов и городских путей сообщения</w:t>
      </w:r>
      <w:r w:rsidRPr="00FB75C4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4"/>
        </w:rPr>
        <w:t>»</w:t>
      </w:r>
    </w:p>
    <w:p w:rsidR="009A2B57" w:rsidRDefault="009A2B57" w:rsidP="002D171F">
      <w:pPr>
        <w:spacing w:after="0" w:line="276" w:lineRule="auto"/>
        <w:rPr>
          <w:i/>
          <w:color w:val="000000" w:themeColor="text1"/>
        </w:rPr>
      </w:pPr>
    </w:p>
    <w:p w:rsidR="009A2B57" w:rsidRDefault="009A2B57" w:rsidP="002D171F">
      <w:pPr>
        <w:spacing w:after="0" w:line="276" w:lineRule="auto"/>
        <w:rPr>
          <w:i/>
          <w:color w:val="000000" w:themeColor="text1"/>
        </w:rPr>
      </w:pPr>
    </w:p>
    <w:p w:rsidR="009A2B57" w:rsidRDefault="009A2B57" w:rsidP="002D171F">
      <w:pPr>
        <w:spacing w:after="0" w:line="276" w:lineRule="auto"/>
        <w:rPr>
          <w:i/>
          <w:color w:val="000000" w:themeColor="text1"/>
          <w:sz w:val="32"/>
          <w:szCs w:val="32"/>
        </w:rPr>
      </w:pPr>
    </w:p>
    <w:p w:rsidR="009A2B57" w:rsidRDefault="009A2B57" w:rsidP="002D171F">
      <w:pPr>
        <w:spacing w:after="0" w:line="276" w:lineRule="auto"/>
        <w:rPr>
          <w:i/>
          <w:color w:val="000000" w:themeColor="text1"/>
        </w:rPr>
      </w:pPr>
    </w:p>
    <w:p w:rsidR="00442545" w:rsidRDefault="00442545" w:rsidP="002D171F">
      <w:pPr>
        <w:tabs>
          <w:tab w:val="left" w:pos="5650"/>
        </w:tabs>
        <w:spacing w:after="0" w:line="276" w:lineRule="auto"/>
        <w:rPr>
          <w:i/>
          <w:color w:val="000000" w:themeColor="text1"/>
        </w:rPr>
      </w:pPr>
    </w:p>
    <w:p w:rsidR="00442545" w:rsidRDefault="00442545" w:rsidP="002D171F">
      <w:pPr>
        <w:tabs>
          <w:tab w:val="left" w:pos="5650"/>
        </w:tabs>
        <w:spacing w:after="0" w:line="276" w:lineRule="auto"/>
        <w:rPr>
          <w:i/>
          <w:color w:val="000000" w:themeColor="text1"/>
        </w:rPr>
      </w:pPr>
    </w:p>
    <w:p w:rsidR="00442545" w:rsidRDefault="00442545" w:rsidP="002D171F">
      <w:pPr>
        <w:tabs>
          <w:tab w:val="left" w:pos="5650"/>
        </w:tabs>
        <w:spacing w:after="0" w:line="276" w:lineRule="auto"/>
        <w:rPr>
          <w:i/>
          <w:color w:val="000000" w:themeColor="text1"/>
        </w:rPr>
      </w:pPr>
    </w:p>
    <w:p w:rsidR="00442545" w:rsidRDefault="00442545" w:rsidP="002D171F">
      <w:pPr>
        <w:tabs>
          <w:tab w:val="left" w:pos="5650"/>
        </w:tabs>
        <w:spacing w:after="0" w:line="276" w:lineRule="auto"/>
        <w:rPr>
          <w:i/>
          <w:color w:val="000000" w:themeColor="text1"/>
        </w:rPr>
      </w:pPr>
    </w:p>
    <w:p w:rsidR="00442545" w:rsidRDefault="00442545" w:rsidP="002D171F">
      <w:pPr>
        <w:tabs>
          <w:tab w:val="left" w:pos="5650"/>
        </w:tabs>
        <w:spacing w:after="0" w:line="276" w:lineRule="auto"/>
        <w:rPr>
          <w:i/>
          <w:color w:val="000000" w:themeColor="text1"/>
        </w:rPr>
      </w:pPr>
    </w:p>
    <w:p w:rsidR="009A2B57" w:rsidRDefault="009A2B57" w:rsidP="002D171F">
      <w:pPr>
        <w:tabs>
          <w:tab w:val="left" w:pos="5650"/>
        </w:tabs>
        <w:spacing w:after="0" w:line="276" w:lineRule="auto"/>
        <w:rPr>
          <w:i/>
          <w:color w:val="000000" w:themeColor="text1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9A2B57" w:rsidRP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8C55C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Нальчик, 202</w:t>
      </w:r>
      <w:r w:rsidR="00F44D1A" w:rsidRPr="008C55C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6</w:t>
      </w:r>
      <w:r w:rsidRPr="008C55C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г.</w:t>
      </w:r>
    </w:p>
    <w:p w:rsidR="00FB75C4" w:rsidRPr="008C55C0" w:rsidRDefault="00FB75C4" w:rsidP="002D171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5C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B7543" w:rsidRDefault="001B7543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4813" w:type="pct"/>
        <w:jc w:val="center"/>
        <w:tblLook w:val="01E0"/>
      </w:tblPr>
      <w:tblGrid>
        <w:gridCol w:w="5778"/>
        <w:gridCol w:w="3969"/>
      </w:tblGrid>
      <w:tr w:rsidR="001B7543" w:rsidTr="00FB75C4">
        <w:trPr>
          <w:trHeight w:val="1902"/>
          <w:jc w:val="center"/>
        </w:trPr>
        <w:tc>
          <w:tcPr>
            <w:tcW w:w="2964" w:type="pct"/>
          </w:tcPr>
          <w:p w:rsidR="001B7543" w:rsidRDefault="001B7543" w:rsidP="002D17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 w:clear="all"/>
              <w:t>Рассмотрена на заседании ЦМК</w:t>
            </w:r>
          </w:p>
          <w:p w:rsidR="001B7543" w:rsidRDefault="001B7543" w:rsidP="002D17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 гуманитарных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</w:t>
            </w:r>
          </w:p>
          <w:p w:rsidR="001B7543" w:rsidRDefault="001B7543" w:rsidP="002D17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</w:t>
            </w:r>
            <w:r w:rsidR="008C55C0">
              <w:rPr>
                <w:rFonts w:ascii="Times New Roman" w:hAnsi="Times New Roman" w:cs="Times New Roman"/>
                <w:sz w:val="24"/>
                <w:szCs w:val="24"/>
              </w:rPr>
              <w:t>__ от «_____» __________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B7543" w:rsidRDefault="001B7543" w:rsidP="002D171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__________________/Кунижева Ж.А./</w:t>
            </w:r>
          </w:p>
        </w:tc>
        <w:tc>
          <w:tcPr>
            <w:tcW w:w="2036" w:type="pct"/>
          </w:tcPr>
          <w:p w:rsidR="001B7543" w:rsidRDefault="001B7543" w:rsidP="002D171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B7543" w:rsidRDefault="001B7543" w:rsidP="002D171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1B7543" w:rsidRDefault="001B7543" w:rsidP="002D171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1B7543" w:rsidRDefault="001B7543" w:rsidP="002D171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1B7543" w:rsidRDefault="001B7543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8C55C0" w:rsidRDefault="008C55C0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55C0" w:rsidRDefault="008C55C0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55C0" w:rsidRPr="009F590D" w:rsidRDefault="008C55C0" w:rsidP="008C55C0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«Экономика организации»  входит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под индексом СГв.</w:t>
      </w:r>
      <w:r w:rsidRPr="009F590D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по </w:t>
      </w:r>
      <w:r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08.02.12 «</w:t>
      </w:r>
      <w:r w:rsidRPr="008C55C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eastAsia="Times New Roman" w:hAnsi="Times New Roman" w:cs="Times New Roman"/>
          <w:sz w:val="24"/>
          <w:szCs w:val="24"/>
        </w:rPr>
        <w:t>)»</w:t>
      </w:r>
      <w:proofErr w:type="gramEnd"/>
    </w:p>
    <w:p w:rsidR="009A2B57" w:rsidRDefault="009A2B57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A2B57" w:rsidRDefault="009A2B57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Разработч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ик:</w:t>
      </w:r>
    </w:p>
    <w:p w:rsidR="009A2B57" w:rsidRDefault="008C55C0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Лихова А.Л. – преподаватель ГБПОУ «КБАДК» УД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 06 «Экономика организации».</w:t>
      </w: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br w:type="page" w:clear="all"/>
      </w:r>
    </w:p>
    <w:tbl>
      <w:tblPr>
        <w:tblStyle w:val="aff4"/>
        <w:tblW w:w="0" w:type="auto"/>
        <w:jc w:val="center"/>
        <w:tblLayout w:type="fixed"/>
        <w:tblLook w:val="04A0"/>
      </w:tblPr>
      <w:tblGrid>
        <w:gridCol w:w="851"/>
        <w:gridCol w:w="7513"/>
        <w:gridCol w:w="817"/>
      </w:tblGrid>
      <w:tr w:rsidR="009A2B57">
        <w:trPr>
          <w:jc w:val="center"/>
        </w:trPr>
        <w:tc>
          <w:tcPr>
            <w:tcW w:w="851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7513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817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Стр.</w:t>
            </w:r>
          </w:p>
        </w:tc>
      </w:tr>
      <w:tr w:rsidR="009A2B57">
        <w:trPr>
          <w:jc w:val="center"/>
        </w:trPr>
        <w:tc>
          <w:tcPr>
            <w:tcW w:w="851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7513" w:type="dxa"/>
          </w:tcPr>
          <w:p w:rsidR="009A2B57" w:rsidRPr="001B7543" w:rsidRDefault="008C55C0" w:rsidP="002D171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Паспорт рабочей программы учебной дисциплины</w:t>
            </w:r>
          </w:p>
        </w:tc>
        <w:tc>
          <w:tcPr>
            <w:tcW w:w="817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9A2B57">
        <w:trPr>
          <w:jc w:val="center"/>
        </w:trPr>
        <w:tc>
          <w:tcPr>
            <w:tcW w:w="851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7513" w:type="dxa"/>
          </w:tcPr>
          <w:p w:rsidR="009A2B57" w:rsidRPr="001B7543" w:rsidRDefault="008C55C0" w:rsidP="002D171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Структура и содержание учебной дисциплины</w:t>
            </w:r>
          </w:p>
        </w:tc>
        <w:tc>
          <w:tcPr>
            <w:tcW w:w="817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9A2B57">
        <w:trPr>
          <w:jc w:val="center"/>
        </w:trPr>
        <w:tc>
          <w:tcPr>
            <w:tcW w:w="851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7513" w:type="dxa"/>
          </w:tcPr>
          <w:p w:rsidR="009A2B57" w:rsidRDefault="008C55C0" w:rsidP="002D171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Условия реализации учебной дисциплины</w:t>
            </w:r>
          </w:p>
        </w:tc>
        <w:tc>
          <w:tcPr>
            <w:tcW w:w="817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</w:tr>
      <w:tr w:rsidR="009A2B57">
        <w:trPr>
          <w:jc w:val="center"/>
        </w:trPr>
        <w:tc>
          <w:tcPr>
            <w:tcW w:w="851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7513" w:type="dxa"/>
          </w:tcPr>
          <w:p w:rsidR="009A2B57" w:rsidRPr="001B7543" w:rsidRDefault="008C55C0" w:rsidP="002D171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оценка результатов освоения учебной дисциплины</w:t>
            </w:r>
          </w:p>
        </w:tc>
        <w:tc>
          <w:tcPr>
            <w:tcW w:w="817" w:type="dxa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</w:tr>
      <w:tr w:rsidR="00F44D1A">
        <w:trPr>
          <w:jc w:val="center"/>
        </w:trPr>
        <w:tc>
          <w:tcPr>
            <w:tcW w:w="851" w:type="dxa"/>
          </w:tcPr>
          <w:p w:rsidR="00F44D1A" w:rsidRPr="00F44D1A" w:rsidRDefault="00F44D1A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7513" w:type="dxa"/>
          </w:tcPr>
          <w:p w:rsidR="00F44D1A" w:rsidRPr="00F44D1A" w:rsidRDefault="00F44D1A" w:rsidP="002D171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Оценочные материалы</w:t>
            </w:r>
          </w:p>
        </w:tc>
        <w:tc>
          <w:tcPr>
            <w:tcW w:w="817" w:type="dxa"/>
          </w:tcPr>
          <w:p w:rsidR="00F44D1A" w:rsidRPr="008C55C0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</w:tr>
    </w:tbl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 w:clear="all"/>
      </w: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ПАСПОРТ РАБОЧЕЙ ПРОГРАММЫ УЧЕБНОЙ ДИСЦИПЛИНЫ</w:t>
      </w: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 06 «Экономика организации».</w:t>
      </w:r>
    </w:p>
    <w:p w:rsidR="009A2B57" w:rsidRDefault="009A2B57" w:rsidP="002D171F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 Область применения рабочей программы.</w:t>
      </w:r>
    </w:p>
    <w:p w:rsidR="008C55C0" w:rsidRDefault="008C55C0" w:rsidP="008C55C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>Рабочая</w:t>
      </w:r>
      <w:r>
        <w:rPr>
          <w:rFonts w:ascii="Times New Roman" w:hAnsi="Times New Roman"/>
          <w:sz w:val="24"/>
          <w:szCs w:val="24"/>
        </w:rPr>
        <w:t xml:space="preserve"> программа учебной дисциплины  ОП. 05</w:t>
      </w:r>
      <w:r w:rsidRPr="00AB59E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 организации</w:t>
      </w:r>
      <w:r w:rsidRPr="00AB59E7">
        <w:rPr>
          <w:rFonts w:ascii="Times New Roman" w:hAnsi="Times New Roman"/>
          <w:sz w:val="24"/>
          <w:szCs w:val="24"/>
        </w:rPr>
        <w:t xml:space="preserve">» является частью ППССЗ в соответствии с ФГОС СПО </w:t>
      </w:r>
      <w:r>
        <w:rPr>
          <w:rFonts w:ascii="Times New Roman" w:hAnsi="Times New Roman"/>
          <w:sz w:val="24"/>
          <w:szCs w:val="24"/>
        </w:rPr>
        <w:t>по специальности 08.02.12</w:t>
      </w:r>
      <w:r w:rsidRPr="00AB59E7">
        <w:rPr>
          <w:rFonts w:ascii="Times New Roman" w:hAnsi="Times New Roman"/>
          <w:sz w:val="24"/>
          <w:szCs w:val="24"/>
        </w:rPr>
        <w:t xml:space="preserve"> «Строительство и эксплуатация автомобильных дорог и аэродромов</w:t>
      </w:r>
      <w:r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Pr="00AB59E7">
        <w:rPr>
          <w:rFonts w:ascii="Times New Roman" w:hAnsi="Times New Roman"/>
          <w:sz w:val="24"/>
          <w:szCs w:val="24"/>
        </w:rPr>
        <w:t>» и разработана с учетом ФГОС данной специальности (</w:t>
      </w:r>
      <w:r w:rsidRPr="0075156E">
        <w:rPr>
          <w:rFonts w:ascii="Times New Roman" w:hAnsi="Times New Roman"/>
          <w:sz w:val="24"/>
          <w:szCs w:val="24"/>
        </w:rPr>
        <w:t xml:space="preserve">утв. Приказом </w:t>
      </w:r>
      <w:proofErr w:type="spellStart"/>
      <w:r w:rsidRPr="0075156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5156E">
        <w:rPr>
          <w:rFonts w:ascii="Times New Roman" w:hAnsi="Times New Roman"/>
          <w:sz w:val="24"/>
          <w:szCs w:val="24"/>
        </w:rPr>
        <w:t xml:space="preserve"> России № 346 от 21.05.2024г).</w:t>
      </w:r>
      <w:r w:rsidRPr="00AB59E7">
        <w:rPr>
          <w:rFonts w:ascii="Times New Roman" w:hAnsi="Times New Roman"/>
          <w:sz w:val="24"/>
          <w:szCs w:val="24"/>
        </w:rPr>
        <w:t xml:space="preserve">   </w:t>
      </w:r>
    </w:p>
    <w:p w:rsidR="008C55C0" w:rsidRDefault="008C55C0" w:rsidP="008C55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55C0" w:rsidRDefault="008C55C0" w:rsidP="008C55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8C55C0" w:rsidRPr="00DF39C0" w:rsidRDefault="008C55C0" w:rsidP="008C55C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8C55C0" w:rsidRDefault="008C55C0" w:rsidP="008C5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9A2B57" w:rsidRPr="008C55C0" w:rsidRDefault="008C55C0" w:rsidP="008C5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F39C0">
        <w:rPr>
          <w:rFonts w:ascii="Times New Roman" w:hAnsi="Times New Roman"/>
          <w:sz w:val="24"/>
          <w:szCs w:val="24"/>
        </w:rPr>
        <w:tab/>
        <w:t xml:space="preserve">В ходе изучения учебной </w:t>
      </w:r>
      <w:proofErr w:type="gramStart"/>
      <w:r w:rsidRPr="00DF39C0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DF39C0"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2694"/>
        <w:gridCol w:w="2835"/>
        <w:gridCol w:w="2835"/>
      </w:tblGrid>
      <w:tr w:rsidR="009A2B57" w:rsidRPr="0072606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Pr="00726067" w:rsidRDefault="008C55C0" w:rsidP="002D171F">
            <w:pPr>
              <w:spacing w:after="0" w:line="276" w:lineRule="auto"/>
              <w:jc w:val="center"/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highlight w:val="green"/>
              </w:rPr>
            </w:pPr>
            <w:r w:rsidRPr="00726067"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</w:rPr>
              <w:t>Код ОК,</w:t>
            </w:r>
          </w:p>
          <w:p w:rsidR="009A2B57" w:rsidRPr="00726067" w:rsidRDefault="008C55C0" w:rsidP="002D171F">
            <w:pPr>
              <w:spacing w:after="0" w:line="276" w:lineRule="auto"/>
              <w:jc w:val="center"/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highlight w:val="green"/>
              </w:rPr>
            </w:pPr>
            <w:r w:rsidRPr="00726067"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</w:rPr>
              <w:t>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Pr="00726067" w:rsidRDefault="008C55C0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26067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Pr="00726067" w:rsidRDefault="008C55C0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  <w:r w:rsidRPr="00726067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Знать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Pr="00726067" w:rsidRDefault="008C55C0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26067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Владеть навыками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составить план действия; определить необходимые ресурсы;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владеть актуальными методами работы в профессиональной и смежных сферах; реализовать составленный план; оценива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помощью наставника)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профессиональном и/или социальном контексте;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ОК.02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результатов поиска; оформлять результаты поиска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определять актуальность норма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содержание актуальной нормативно-правовой документаци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  <w:p w:rsidR="009A2B57" w:rsidRDefault="009A2B5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грамотно излагать свои мысли и оформлять документы по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профессиональной тематике на государственном языке, проявлять то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лерантность в рабочем коллективе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особенности социального и культурного контекста;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правила оформления документов и построения устных сообщений.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ОК.07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соблюдать нормы экологической безопасности; определять направления ресурсосбережения в рамках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профессиональной деятельности по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применять средства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ПК 3.3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строи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ть, содержать и ремонтировать автомобильные дороги, транспортные сооружения и аэродромы;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основные положения по организации производственного процесса с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троительства, ремонта и содержания автомобильных дорог, транспортных сооружений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порядок материально-технического обеспечения объектов строительства, ремонта и содержания;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контроль за выполнением технологических операций;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порядок обеспечения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экологической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безопасности при строительстве, ремонте и содержании автомобильных дорог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порядок организации работ по обеспечению безопасности движения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проектировании, организации и соблюдении технологии строительных работ;</w:t>
            </w:r>
          </w:p>
        </w:tc>
      </w:tr>
      <w:tr w:rsidR="009A2B57" w:rsidTr="00726067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ПК 4.3, ПК 4.4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оцен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ивать и анализировать состояние автомобильных дорог и аэродромов и их сооружений;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разрабатывать технологическую последовательность процессов по содержанию различных типов покрытий и элементов обустройства дорог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определять виды работ, подлежащ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ие приемке, и оценивать качество ремонта и содержания автомобильных дорог и аэродромов.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основные правила оценки состояния дорог, аэродромов и их сооружений, классификацию работ по ремонту и содержанию автомобильных дорог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технологию работ по с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одержанию автомобильных дорог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технологию ремонта автомобильных дорог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правила приемки и оценки качества работ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 ремонту и содержанию автомобильных дорог и аэродромов;</w:t>
            </w:r>
          </w:p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технический учет и паспортизацию автомобильных дорог 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аэродромов.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производстве ремонтных работ автомобильных дорог и аэродромов.</w:t>
            </w:r>
          </w:p>
        </w:tc>
      </w:tr>
    </w:tbl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 w:clear="all"/>
      </w: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8C55C0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61"/>
        <w:gridCol w:w="1410"/>
      </w:tblGrid>
      <w:tr w:rsidR="009A2B57" w:rsidTr="00333C85">
        <w:trPr>
          <w:trHeight w:val="342"/>
          <w:jc w:val="center"/>
        </w:trPr>
        <w:tc>
          <w:tcPr>
            <w:tcW w:w="7661" w:type="dxa"/>
            <w:vMerge w:val="restart"/>
            <w:vAlign w:val="center"/>
          </w:tcPr>
          <w:p w:rsidR="009A2B57" w:rsidRPr="00333C85" w:rsidRDefault="00333C85" w:rsidP="002D171F">
            <w:pPr>
              <w:widowControl/>
              <w:spacing w:line="276" w:lineRule="auto"/>
              <w:ind w:firstLine="56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Вид учебной практики</w:t>
            </w:r>
          </w:p>
        </w:tc>
        <w:tc>
          <w:tcPr>
            <w:tcW w:w="1410" w:type="dxa"/>
            <w:vAlign w:val="center"/>
          </w:tcPr>
          <w:p w:rsidR="00333C85" w:rsidRDefault="00333C85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Объём</w:t>
            </w:r>
          </w:p>
          <w:p w:rsidR="009A2B57" w:rsidRPr="00333C85" w:rsidRDefault="00333C85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часов</w:t>
            </w:r>
          </w:p>
        </w:tc>
      </w:tr>
      <w:tr w:rsidR="009A2B57" w:rsidTr="00333C85">
        <w:trPr>
          <w:trHeight w:val="448"/>
          <w:jc w:val="center"/>
        </w:trPr>
        <w:tc>
          <w:tcPr>
            <w:tcW w:w="7661" w:type="dxa"/>
            <w:vMerge/>
          </w:tcPr>
          <w:p w:rsidR="009A2B57" w:rsidRDefault="009A2B57" w:rsidP="002D171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9A2B57" w:rsidRDefault="008C55C0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ru-RU"/>
              </w:rPr>
              <w:t>08.02.</w:t>
            </w:r>
            <w:r w:rsidR="00F44D1A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</w:tr>
      <w:tr w:rsidR="009A2B57" w:rsidTr="00333C85">
        <w:trPr>
          <w:trHeight w:val="448"/>
          <w:jc w:val="center"/>
        </w:trPr>
        <w:tc>
          <w:tcPr>
            <w:tcW w:w="7661" w:type="dxa"/>
            <w:vAlign w:val="center"/>
          </w:tcPr>
          <w:p w:rsidR="009A2B57" w:rsidRPr="001B7543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Объем образовательной программы учебной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дисциплины (всего)</w:t>
            </w:r>
          </w:p>
        </w:tc>
        <w:tc>
          <w:tcPr>
            <w:tcW w:w="1410" w:type="dxa"/>
            <w:vAlign w:val="center"/>
          </w:tcPr>
          <w:p w:rsidR="009A2B57" w:rsidRDefault="00C02E81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112</w:t>
            </w:r>
          </w:p>
        </w:tc>
      </w:tr>
      <w:tr w:rsidR="009A2B57" w:rsidTr="00333C85">
        <w:trPr>
          <w:trHeight w:val="385"/>
          <w:jc w:val="center"/>
        </w:trPr>
        <w:tc>
          <w:tcPr>
            <w:tcW w:w="7661" w:type="dxa"/>
            <w:vAlign w:val="center"/>
          </w:tcPr>
          <w:p w:rsidR="009A2B57" w:rsidRPr="001B7543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410" w:type="dxa"/>
            <w:vAlign w:val="center"/>
          </w:tcPr>
          <w:p w:rsidR="009A2B57" w:rsidRDefault="00C02E81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102</w:t>
            </w:r>
          </w:p>
        </w:tc>
      </w:tr>
      <w:tr w:rsidR="009A2B57">
        <w:trPr>
          <w:trHeight w:val="348"/>
          <w:jc w:val="center"/>
        </w:trPr>
        <w:tc>
          <w:tcPr>
            <w:tcW w:w="9071" w:type="dxa"/>
            <w:gridSpan w:val="2"/>
            <w:vAlign w:val="center"/>
          </w:tcPr>
          <w:p w:rsidR="009A2B57" w:rsidRDefault="008C55C0" w:rsidP="002D171F">
            <w:pPr>
              <w:widowControl/>
              <w:tabs>
                <w:tab w:val="left" w:pos="4425"/>
              </w:tabs>
              <w:spacing w:line="27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9A2B57" w:rsidTr="00333C85">
        <w:trPr>
          <w:trHeight w:val="440"/>
          <w:jc w:val="center"/>
        </w:trPr>
        <w:tc>
          <w:tcPr>
            <w:tcW w:w="7661" w:type="dxa"/>
            <w:vAlign w:val="center"/>
          </w:tcPr>
          <w:p w:rsidR="009A2B57" w:rsidRPr="001B7543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75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теоретическое обучение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:rsidR="009A2B57" w:rsidRPr="001B7543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том числе:</w:t>
            </w:r>
          </w:p>
          <w:p w:rsidR="009A2B57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  <w:p w:rsidR="009A2B57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1410" w:type="dxa"/>
          </w:tcPr>
          <w:p w:rsidR="009A2B57" w:rsidRDefault="00C02E81" w:rsidP="002D17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102</w:t>
            </w:r>
          </w:p>
          <w:p w:rsidR="00B842D3" w:rsidRDefault="00B842D3" w:rsidP="002D17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A2B57" w:rsidRDefault="00C02E81" w:rsidP="002D17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  <w:p w:rsidR="009A2B57" w:rsidRDefault="00C02E81" w:rsidP="002D17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86</w:t>
            </w:r>
          </w:p>
        </w:tc>
      </w:tr>
      <w:tr w:rsidR="009A2B57" w:rsidTr="00333C85">
        <w:trPr>
          <w:trHeight w:val="340"/>
          <w:jc w:val="center"/>
        </w:trPr>
        <w:tc>
          <w:tcPr>
            <w:tcW w:w="7661" w:type="dxa"/>
            <w:vAlign w:val="center"/>
          </w:tcPr>
          <w:p w:rsidR="009A2B57" w:rsidRPr="00C02E81" w:rsidRDefault="00C02E81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>Консультации</w:t>
            </w:r>
          </w:p>
        </w:tc>
        <w:tc>
          <w:tcPr>
            <w:tcW w:w="1410" w:type="dxa"/>
            <w:vAlign w:val="center"/>
          </w:tcPr>
          <w:p w:rsidR="009A2B57" w:rsidRPr="00C02E81" w:rsidRDefault="00C02E81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9A2B57" w:rsidTr="00333C85">
        <w:trPr>
          <w:trHeight w:val="458"/>
          <w:jc w:val="center"/>
        </w:trPr>
        <w:tc>
          <w:tcPr>
            <w:tcW w:w="7661" w:type="dxa"/>
            <w:vAlign w:val="center"/>
          </w:tcPr>
          <w:p w:rsidR="009A2B57" w:rsidRDefault="008C55C0" w:rsidP="002D171F">
            <w:pPr>
              <w:widowControl/>
              <w:spacing w:line="276" w:lineRule="auto"/>
              <w:ind w:firstLine="28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>Курсовая работа</w:t>
            </w:r>
          </w:p>
        </w:tc>
        <w:tc>
          <w:tcPr>
            <w:tcW w:w="1410" w:type="dxa"/>
            <w:vAlign w:val="center"/>
          </w:tcPr>
          <w:p w:rsidR="009A2B57" w:rsidRDefault="00C02E81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</w:tr>
      <w:tr w:rsidR="009A2B57" w:rsidTr="00333C85">
        <w:trPr>
          <w:trHeight w:val="290"/>
          <w:jc w:val="center"/>
        </w:trPr>
        <w:tc>
          <w:tcPr>
            <w:tcW w:w="7661" w:type="dxa"/>
            <w:vAlign w:val="center"/>
          </w:tcPr>
          <w:p w:rsidR="009A2B57" w:rsidRDefault="008C55C0" w:rsidP="002D171F">
            <w:pPr>
              <w:widowControl/>
              <w:tabs>
                <w:tab w:val="left" w:pos="4930"/>
              </w:tabs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Итоговая, промежуточная аттестация, Экзамен</w:t>
            </w:r>
          </w:p>
        </w:tc>
        <w:tc>
          <w:tcPr>
            <w:tcW w:w="1410" w:type="dxa"/>
            <w:vAlign w:val="center"/>
          </w:tcPr>
          <w:p w:rsidR="009A2B57" w:rsidRDefault="00C02E81" w:rsidP="002D171F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</w:tbl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A2B57">
          <w:headerReference w:type="default" r:id="rId8"/>
          <w:footerReference w:type="default" r:id="rId9"/>
          <w:pgSz w:w="11910" w:h="16840"/>
          <w:pgMar w:top="709" w:right="540" w:bottom="1418" w:left="1460" w:header="0" w:footer="567" w:gutter="0"/>
          <w:pgNumType w:start="0"/>
          <w:cols w:space="720"/>
          <w:titlePg/>
        </w:sectPr>
      </w:pP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Тематический план и содержание учебной дисциплины ОГСЭ 06 «Экономика организации»</w:t>
      </w:r>
    </w:p>
    <w:p w:rsidR="009A2B57" w:rsidRDefault="009A2B57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4797" w:type="pct"/>
        <w:tblInd w:w="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8929"/>
        <w:gridCol w:w="964"/>
        <w:gridCol w:w="2071"/>
      </w:tblGrid>
      <w:tr w:rsidR="009A2B57" w:rsidTr="001C023F">
        <w:trPr>
          <w:trHeight w:val="20"/>
        </w:trPr>
        <w:tc>
          <w:tcPr>
            <w:tcW w:w="3402" w:type="dxa"/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29" w:type="dxa"/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64" w:type="dxa"/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Объем в часах</w:t>
            </w:r>
          </w:p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071" w:type="dxa"/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компетенций, формированию которых способствует элемент программы</w:t>
            </w:r>
          </w:p>
        </w:tc>
      </w:tr>
      <w:tr w:rsidR="009A2B57" w:rsidTr="001C023F">
        <w:trPr>
          <w:trHeight w:val="414"/>
        </w:trPr>
        <w:tc>
          <w:tcPr>
            <w:tcW w:w="12331" w:type="dxa"/>
            <w:gridSpan w:val="2"/>
          </w:tcPr>
          <w:p w:rsidR="009A2B57" w:rsidRDefault="008C55C0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 Экономика организации.</w:t>
            </w:r>
          </w:p>
        </w:tc>
        <w:tc>
          <w:tcPr>
            <w:tcW w:w="964" w:type="dxa"/>
            <w:vAlign w:val="center"/>
          </w:tcPr>
          <w:p w:rsidR="009A2B57" w:rsidRDefault="00704E97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2071" w:type="dxa"/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B842D3" w:rsidTr="001C023F">
        <w:trPr>
          <w:trHeight w:val="1587"/>
        </w:trPr>
        <w:tc>
          <w:tcPr>
            <w:tcW w:w="3402" w:type="dxa"/>
          </w:tcPr>
          <w:p w:rsidR="00B842D3" w:rsidRDefault="00B842D3" w:rsidP="002D171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1.1. Основные фонды предприятия.</w:t>
            </w:r>
          </w:p>
        </w:tc>
        <w:tc>
          <w:tcPr>
            <w:tcW w:w="8929" w:type="dxa"/>
          </w:tcPr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Сущность и значение основных фондов, их состав и классификация. Износ основных фондов. Показатели использования основных фондов. Амортизация основных фондов, методы начисления амортизации. Производственная мощность предприятия. Пути улучшения использования основных средств предприятия.</w:t>
            </w:r>
          </w:p>
        </w:tc>
        <w:tc>
          <w:tcPr>
            <w:tcW w:w="964" w:type="dxa"/>
            <w:vAlign w:val="center"/>
          </w:tcPr>
          <w:p w:rsidR="00B842D3" w:rsidRDefault="001C023F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71" w:type="dxa"/>
            <w:vMerge w:val="restart"/>
            <w:vAlign w:val="center"/>
          </w:tcPr>
          <w:p w:rsidR="00B842D3" w:rsidRDefault="00B842D3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ОК01, ОК02, ОК03, ОК04, ОК05, ОК06, ОК07, ОК08, ОК09, ПК3.3, ПК4.3, ПК4.4.</w:t>
            </w:r>
          </w:p>
        </w:tc>
      </w:tr>
      <w:tr w:rsidR="00B842D3" w:rsidTr="001C023F">
        <w:trPr>
          <w:trHeight w:val="1002"/>
        </w:trPr>
        <w:tc>
          <w:tcPr>
            <w:tcW w:w="3402" w:type="dxa"/>
          </w:tcPr>
          <w:p w:rsidR="00B842D3" w:rsidRPr="001C023F" w:rsidRDefault="00B842D3" w:rsidP="002D171F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Практическая работа № 1. «Основные фонды предприятия».</w:t>
            </w:r>
          </w:p>
        </w:tc>
        <w:tc>
          <w:tcPr>
            <w:tcW w:w="8929" w:type="dxa"/>
          </w:tcPr>
          <w:p w:rsidR="00B842D3" w:rsidRDefault="00B842D3" w:rsidP="002D17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Содержание:</w:t>
            </w:r>
          </w:p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Расчет показателей использования основных фондов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842D3" w:rsidRDefault="00B842D3" w:rsidP="002D171F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Расчет амортизации основных фондов различными методами.</w:t>
            </w:r>
          </w:p>
        </w:tc>
        <w:tc>
          <w:tcPr>
            <w:tcW w:w="964" w:type="dxa"/>
            <w:vAlign w:val="center"/>
          </w:tcPr>
          <w:p w:rsidR="00B842D3" w:rsidRDefault="001C023F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  <w:vAlign w:val="center"/>
          </w:tcPr>
          <w:p w:rsidR="00B842D3" w:rsidRDefault="00B842D3" w:rsidP="002D171F">
            <w:pPr>
              <w:spacing w:after="0" w:line="276" w:lineRule="auto"/>
            </w:pPr>
          </w:p>
        </w:tc>
      </w:tr>
      <w:tr w:rsidR="00B842D3" w:rsidTr="001C023F">
        <w:trPr>
          <w:trHeight w:val="1155"/>
        </w:trPr>
        <w:tc>
          <w:tcPr>
            <w:tcW w:w="3402" w:type="dxa"/>
          </w:tcPr>
          <w:p w:rsidR="00B842D3" w:rsidRDefault="00B842D3" w:rsidP="002D171F">
            <w:pPr>
              <w:spacing w:after="0" w:line="276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1.2. Оборотные средства предприятия.</w:t>
            </w:r>
          </w:p>
        </w:tc>
        <w:tc>
          <w:tcPr>
            <w:tcW w:w="8929" w:type="dxa"/>
          </w:tcPr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Состав и структура оборотных фондов. Определение потребности предприятия в оборотных средствах. Нормирование оборотных средств. Методы нормирования. Показатели уровня использования оборотных средств. Источники формирования оборотных средств.</w:t>
            </w:r>
          </w:p>
        </w:tc>
        <w:tc>
          <w:tcPr>
            <w:tcW w:w="964" w:type="dxa"/>
            <w:vAlign w:val="center"/>
          </w:tcPr>
          <w:p w:rsidR="00B842D3" w:rsidRDefault="001C023F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71" w:type="dxa"/>
            <w:vMerge w:val="restart"/>
            <w:vAlign w:val="center"/>
          </w:tcPr>
          <w:p w:rsidR="00B842D3" w:rsidRDefault="00B842D3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ОК01, ОК02, ОК03, ОК04, ОК05, ОК06, ОК07, ОК08, ОК09, ПК3.3, ПК4.3, ПК4.4.</w:t>
            </w:r>
          </w:p>
        </w:tc>
      </w:tr>
      <w:tr w:rsidR="00B842D3" w:rsidTr="001C023F">
        <w:trPr>
          <w:trHeight w:val="720"/>
        </w:trPr>
        <w:tc>
          <w:tcPr>
            <w:tcW w:w="3402" w:type="dxa"/>
          </w:tcPr>
          <w:p w:rsidR="00B842D3" w:rsidRPr="001C023F" w:rsidRDefault="00B842D3" w:rsidP="002D171F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Практическая работа № 2. «Потребность и использование </w:t>
            </w:r>
            <w:r w:rsidRPr="001C023F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оборотных средств предприятия</w:t>
            </w: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929" w:type="dxa"/>
          </w:tcPr>
          <w:p w:rsidR="00B842D3" w:rsidRDefault="00B842D3" w:rsidP="002D17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Содержание:</w:t>
            </w:r>
          </w:p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1. Расчет потребности предприятия в оборотных средствах.</w:t>
            </w:r>
          </w:p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2. Расчет показателей использования оборотных средств.</w:t>
            </w:r>
          </w:p>
        </w:tc>
        <w:tc>
          <w:tcPr>
            <w:tcW w:w="964" w:type="dxa"/>
            <w:vAlign w:val="center"/>
          </w:tcPr>
          <w:p w:rsidR="00B842D3" w:rsidRDefault="001C023F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  <w:vAlign w:val="center"/>
          </w:tcPr>
          <w:p w:rsidR="00B842D3" w:rsidRDefault="00B842D3" w:rsidP="002D171F">
            <w:pPr>
              <w:spacing w:after="0" w:line="276" w:lineRule="auto"/>
            </w:pPr>
          </w:p>
        </w:tc>
      </w:tr>
      <w:tr w:rsidR="00B842D3" w:rsidTr="001C023F">
        <w:trPr>
          <w:trHeight w:val="440"/>
        </w:trPr>
        <w:tc>
          <w:tcPr>
            <w:tcW w:w="3402" w:type="dxa"/>
          </w:tcPr>
          <w:p w:rsidR="00B842D3" w:rsidRDefault="00B842D3" w:rsidP="002D171F">
            <w:pPr>
              <w:spacing w:after="0" w:line="276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Тема 1.3. Кадры предприятия.</w:t>
            </w:r>
          </w:p>
        </w:tc>
        <w:tc>
          <w:tcPr>
            <w:tcW w:w="8929" w:type="dxa"/>
          </w:tcPr>
          <w:p w:rsidR="00B842D3" w:rsidRDefault="00B842D3" w:rsidP="002D171F">
            <w:pPr>
              <w:spacing w:after="0" w:line="276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Персонал предприятия и его состав. Показатели динамики и состава персонала. Производительность труда. Трудовые ресурсы.</w:t>
            </w:r>
          </w:p>
        </w:tc>
        <w:tc>
          <w:tcPr>
            <w:tcW w:w="964" w:type="dxa"/>
            <w:vAlign w:val="center"/>
          </w:tcPr>
          <w:p w:rsidR="00B842D3" w:rsidRDefault="001C023F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71" w:type="dxa"/>
            <w:vMerge w:val="restart"/>
            <w:vAlign w:val="center"/>
          </w:tcPr>
          <w:p w:rsidR="00B842D3" w:rsidRDefault="00B842D3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ОК01, ОК02, ОК03, ОК04, ОК05, ОК06, ОК07, ОК08,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ОК09, ПК3.3, ПК4.3, ПК4.4.</w:t>
            </w:r>
          </w:p>
        </w:tc>
      </w:tr>
      <w:tr w:rsidR="00B842D3" w:rsidTr="001C023F">
        <w:trPr>
          <w:trHeight w:val="782"/>
        </w:trPr>
        <w:tc>
          <w:tcPr>
            <w:tcW w:w="3402" w:type="dxa"/>
          </w:tcPr>
          <w:p w:rsidR="00B842D3" w:rsidRPr="001C023F" w:rsidRDefault="00B842D3" w:rsidP="002D171F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Практическая работа № 3. «</w:t>
            </w:r>
            <w:r w:rsidRPr="001C023F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Персонал предприятия</w:t>
            </w: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929" w:type="dxa"/>
          </w:tcPr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Содержание:</w:t>
            </w:r>
          </w:p>
          <w:p w:rsidR="00B842D3" w:rsidRDefault="00B842D3" w:rsidP="002D171F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1. Расчет показателей динамики и состава персонала предприятия.</w:t>
            </w:r>
          </w:p>
        </w:tc>
        <w:tc>
          <w:tcPr>
            <w:tcW w:w="964" w:type="dxa"/>
            <w:vAlign w:val="center"/>
          </w:tcPr>
          <w:p w:rsidR="00B842D3" w:rsidRDefault="001C023F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  <w:vAlign w:val="center"/>
          </w:tcPr>
          <w:p w:rsidR="00B842D3" w:rsidRDefault="00B842D3" w:rsidP="002D171F">
            <w:pPr>
              <w:spacing w:after="0" w:line="276" w:lineRule="auto"/>
            </w:pPr>
          </w:p>
        </w:tc>
      </w:tr>
      <w:tr w:rsidR="009F2019" w:rsidTr="001C023F">
        <w:trPr>
          <w:trHeight w:val="952"/>
        </w:trPr>
        <w:tc>
          <w:tcPr>
            <w:tcW w:w="3402" w:type="dxa"/>
          </w:tcPr>
          <w:p w:rsidR="009F2019" w:rsidRPr="001C023F" w:rsidRDefault="009F2019" w:rsidP="002D171F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Практическая работа № 4. «Производительность труда».</w:t>
            </w:r>
          </w:p>
        </w:tc>
        <w:tc>
          <w:tcPr>
            <w:tcW w:w="8929" w:type="dxa"/>
          </w:tcPr>
          <w:p w:rsidR="009F2019" w:rsidRDefault="009F2019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Содержание:</w:t>
            </w:r>
          </w:p>
          <w:p w:rsidR="009F2019" w:rsidRDefault="009F2019" w:rsidP="002D171F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1. Расчет производительности труда.</w:t>
            </w:r>
          </w:p>
        </w:tc>
        <w:tc>
          <w:tcPr>
            <w:tcW w:w="964" w:type="dxa"/>
            <w:vAlign w:val="center"/>
          </w:tcPr>
          <w:p w:rsidR="009F2019" w:rsidRDefault="001C023F" w:rsidP="002D17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</w:tcPr>
          <w:p w:rsidR="009F2019" w:rsidRDefault="009F2019" w:rsidP="002D171F">
            <w:pPr>
              <w:spacing w:after="0" w:line="276" w:lineRule="auto"/>
            </w:pPr>
          </w:p>
        </w:tc>
      </w:tr>
      <w:tr w:rsidR="001C023F" w:rsidTr="001C023F">
        <w:trPr>
          <w:trHeight w:val="403"/>
        </w:trPr>
        <w:tc>
          <w:tcPr>
            <w:tcW w:w="12331" w:type="dxa"/>
            <w:gridSpan w:val="2"/>
            <w:vAlign w:val="center"/>
          </w:tcPr>
          <w:p w:rsidR="001C023F" w:rsidRDefault="001C023F" w:rsidP="001C023F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964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ОК01, ОК02, ОК03, ОК04, ОК05, ОК06, ОК07, ОК08, ОК09, ПК3.3, ПК4.3, ПК4.4.</w:t>
            </w:r>
          </w:p>
        </w:tc>
      </w:tr>
      <w:tr w:rsidR="001C023F" w:rsidTr="001C023F">
        <w:trPr>
          <w:trHeight w:val="344"/>
        </w:trPr>
        <w:tc>
          <w:tcPr>
            <w:tcW w:w="3402" w:type="dxa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Тема 1.4. Оплата труда.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Сущность заработной платы, принципы и методы её начисления. Нормы и системы оплаты труда. Надбавки и доплаты.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71" w:type="dxa"/>
            <w:vMerge w:val="restart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ОК01, ОК02, ОК03, ОК04, ОК05, ОК06, ОК07, ОК08, ОК09, ПК3.3, ПК4.3, ПК4.4.</w:t>
            </w:r>
          </w:p>
        </w:tc>
      </w:tr>
      <w:tr w:rsidR="001C023F" w:rsidTr="001C023F">
        <w:trPr>
          <w:trHeight w:val="681"/>
        </w:trPr>
        <w:tc>
          <w:tcPr>
            <w:tcW w:w="3402" w:type="dxa"/>
          </w:tcPr>
          <w:p w:rsidR="001C023F" w:rsidRPr="001C023F" w:rsidRDefault="001C023F" w:rsidP="001C023F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Практическая работа № 5. «Начисление заработной платы».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Начисление заработной платы сотрудникам предприятия.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977"/>
        </w:trPr>
        <w:tc>
          <w:tcPr>
            <w:tcW w:w="3402" w:type="dxa"/>
          </w:tcPr>
          <w:p w:rsidR="001C023F" w:rsidRPr="001C023F" w:rsidRDefault="001C023F" w:rsidP="001C023F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Практическая работа № 6. «Начисление основных форм оплаты труда».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Начисление сдельной и повременной заработной платы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952"/>
        </w:trPr>
        <w:tc>
          <w:tcPr>
            <w:tcW w:w="3402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Тема 1.5. Себестоимость продукции.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Сущность и значение себестоимости продукции, и её виды. Классификация затрат на производство продукции. Методы калькулирования себестоимости продукции.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71" w:type="dxa"/>
            <w:vMerge w:val="restart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ОК01, ОК02, ОК03, ОК04, ОК05, ОК06, ОК07, ОК08, ОК09, ПК3.3, ПК4.3, ПК4.4.</w:t>
            </w:r>
          </w:p>
        </w:tc>
      </w:tr>
      <w:tr w:rsidR="001C023F" w:rsidTr="001C023F">
        <w:trPr>
          <w:trHeight w:val="741"/>
        </w:trPr>
        <w:tc>
          <w:tcPr>
            <w:tcW w:w="3402" w:type="dxa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Практическая работа № 7. «</w:t>
            </w:r>
            <w:r w:rsidRPr="001C023F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Себестоимость продукции</w:t>
            </w: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Расчет себестоимости продукции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952"/>
        </w:trPr>
        <w:tc>
          <w:tcPr>
            <w:tcW w:w="3402" w:type="dxa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1.6. Прибыль.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Понятие, источники и функции прибыли. Факторы, влияющие на величину прибыли. Распределение и использование прибыли предприятия. Рентабельность производства.</w:t>
            </w:r>
          </w:p>
        </w:tc>
        <w:tc>
          <w:tcPr>
            <w:tcW w:w="964" w:type="dxa"/>
            <w:vAlign w:val="center"/>
          </w:tcPr>
          <w:p w:rsidR="001C023F" w:rsidRDefault="00704E97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71" w:type="dxa"/>
            <w:vMerge w:val="restart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ОК01, ОК02, ОК03, ОК04, ОК05, ОК06, ОК07, ОК08, ОК09, ПК3.3, ПК4.3, ПК4.4.</w:t>
            </w:r>
          </w:p>
        </w:tc>
      </w:tr>
      <w:tr w:rsidR="001C023F" w:rsidTr="001C023F">
        <w:trPr>
          <w:trHeight w:val="1269"/>
        </w:trPr>
        <w:tc>
          <w:tcPr>
            <w:tcW w:w="3402" w:type="dxa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Практическая работа № 8. «Анализ </w:t>
            </w:r>
            <w:r w:rsidRPr="001C023F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технико-экономических показателей деятельности предприятия</w:t>
            </w:r>
            <w:r w:rsidRPr="001C02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1. Расчет основных технико-экономических показателей деятельности предприятия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Анализ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основных технико-экономических показателей деятельности предприятия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64" w:type="dxa"/>
            <w:vAlign w:val="center"/>
          </w:tcPr>
          <w:p w:rsidR="001C023F" w:rsidRDefault="00704E97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  <w:vMerge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Pr="00F6719E" w:rsidRDefault="001C023F" w:rsidP="001C023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Выбор темы курсовой работы. Ознакомление со структурой курсовой работы. Оформление введения подбор литературы, интернет и других источников для выполнения курсовой работы. 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Pr="00F6719E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671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Pr="00F6719E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содержания курсовой работы.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Определение названия разделов, глав, параграфов и т.п.</w:t>
            </w:r>
            <w:r w:rsidRPr="00F67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курсовой работы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P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глав курсовой работы.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глав курсовой работы.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глав курсовой работы.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практической части курсовой работы.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практической части курсовой работы.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Подбор составление выводов, заключения и списка использованных источников курсовой работы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P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Оформление курсовой работы. Проверка преподавателем «черновика» курсовой работы. Допуск к сдаче курсовой работы.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256"/>
        </w:trPr>
        <w:tc>
          <w:tcPr>
            <w:tcW w:w="3402" w:type="dxa"/>
            <w:vAlign w:val="center"/>
          </w:tcPr>
          <w:p w:rsidR="001C023F" w:rsidRP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8929" w:type="dxa"/>
          </w:tcPr>
          <w:p w:rsid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Содержание: </w:t>
            </w:r>
          </w:p>
          <w:p w:rsidR="001C023F" w:rsidRPr="001C023F" w:rsidRDefault="001C023F" w:rsidP="001C02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2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Защита курсовой работы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</w:pP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Итоговая, Промежуточная аттестация, Экзамен.</w:t>
            </w:r>
          </w:p>
        </w:tc>
        <w:tc>
          <w:tcPr>
            <w:tcW w:w="964" w:type="dxa"/>
            <w:vAlign w:val="center"/>
          </w:tcPr>
          <w:p w:rsidR="001C023F" w:rsidRDefault="00704E97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1C023F" w:rsidTr="001C023F">
        <w:trPr>
          <w:trHeight w:val="20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 обучающихся (всего по дисциплине)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аудиторных занятий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числе: Лекционных занятий</w:t>
            </w:r>
          </w:p>
        </w:tc>
        <w:tc>
          <w:tcPr>
            <w:tcW w:w="964" w:type="dxa"/>
            <w:vAlign w:val="center"/>
          </w:tcPr>
          <w:p w:rsidR="001C023F" w:rsidRDefault="00704E97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В том числе: ЛПЗ, Практическая работа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Курсовая работа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023F" w:rsidTr="001C023F">
        <w:trPr>
          <w:trHeight w:val="414"/>
        </w:trPr>
        <w:tc>
          <w:tcPr>
            <w:tcW w:w="12331" w:type="dxa"/>
            <w:gridSpan w:val="2"/>
          </w:tcPr>
          <w:p w:rsidR="001C023F" w:rsidRDefault="001C023F" w:rsidP="001C023F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Объём образовательной нагрузки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964" w:type="dxa"/>
            <w:vAlign w:val="center"/>
          </w:tcPr>
          <w:p w:rsidR="001C023F" w:rsidRDefault="001C023F" w:rsidP="001C023F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2071" w:type="dxa"/>
          </w:tcPr>
          <w:p w:rsidR="001C023F" w:rsidRDefault="001C023F" w:rsidP="001C023F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</w:p>
        </w:tc>
      </w:tr>
    </w:tbl>
    <w:p w:rsidR="009A2B57" w:rsidRDefault="009A2B57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 w:clear="all"/>
      </w:r>
    </w:p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color w:val="000000" w:themeColor="text1"/>
        </w:rPr>
        <w:sectPr w:rsidR="009A2B57">
          <w:footerReference w:type="default" r:id="rId10"/>
          <w:pgSz w:w="16840" w:h="11910" w:orient="landscape"/>
          <w:pgMar w:top="426" w:right="700" w:bottom="1480" w:left="340" w:header="0" w:footer="567" w:gutter="0"/>
          <w:cols w:space="720"/>
        </w:sectPr>
      </w:pPr>
    </w:p>
    <w:p w:rsidR="009A2B57" w:rsidRDefault="008C55C0" w:rsidP="002D17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Тематика курсовых работ по УД ОП 0</w:t>
      </w:r>
      <w:r w:rsidR="00B842D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«Экономика организации».</w:t>
      </w:r>
    </w:p>
    <w:p w:rsidR="009A2B57" w:rsidRDefault="009A2B57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10"/>
          <w:szCs w:val="10"/>
        </w:rPr>
      </w:pP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 xml:space="preserve">Организационно-правовые формы </w:t>
      </w:r>
      <w:r>
        <w:rPr>
          <w:color w:val="000000" w:themeColor="text1"/>
          <w:spacing w:val="-5"/>
          <w:sz w:val="23"/>
          <w:szCs w:val="23"/>
        </w:rPr>
        <w:t>предприятий и их влияние на экономическое развитие фирмы.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Эффективность управления трудовыми ресурсами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Пути снижения издержек производства и повышение конкурентоспособности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Методы анализа финансового состояния предприятия и раз</w:t>
      </w:r>
      <w:r>
        <w:rPr>
          <w:color w:val="000000" w:themeColor="text1"/>
          <w:spacing w:val="-5"/>
          <w:sz w:val="23"/>
          <w:szCs w:val="23"/>
        </w:rPr>
        <w:t>работка мероприятий по повышению финансовой устойчивости.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Оценка эффективности инвестиций в основной капитал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Разработка программы инновационного развития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Управление запасами на предприятии и оптимизация затрат на хранение.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Соверше</w:t>
      </w:r>
      <w:r>
        <w:rPr>
          <w:color w:val="000000" w:themeColor="text1"/>
          <w:spacing w:val="-5"/>
          <w:sz w:val="23"/>
          <w:szCs w:val="23"/>
        </w:rPr>
        <w:t>нствование методов планирования производственной деятельности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Анализ и оценка эффективности использования оборотных активов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Экономико-статистический анализ уровня производительности труда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Проблемы совершенствования</w:t>
      </w:r>
      <w:r>
        <w:rPr>
          <w:color w:val="000000" w:themeColor="text1"/>
          <w:spacing w:val="-5"/>
          <w:sz w:val="23"/>
          <w:szCs w:val="23"/>
        </w:rPr>
        <w:t xml:space="preserve"> системы оплаты труда на предприятиях малого бизнеса.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Организация маркетинга на предприятии и формирование ценовой политики.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Стратегии диверсификации деятельности предприятия и оценка их эффективности.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Модели принятия управленческих решений в условиях неоп</w:t>
      </w:r>
      <w:r>
        <w:rPr>
          <w:color w:val="000000" w:themeColor="text1"/>
          <w:spacing w:val="-5"/>
          <w:sz w:val="23"/>
          <w:szCs w:val="23"/>
        </w:rPr>
        <w:t>ределенности внешней среды.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Формирование оптимальной структуры капитала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Прогнозирование экономических показателей предприятия на основе регрессионного анализа.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Методология разработки бизнес-плана нового проекта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Особенности экономи</w:t>
      </w:r>
      <w:r>
        <w:rPr>
          <w:color w:val="000000" w:themeColor="text1"/>
          <w:spacing w:val="-5"/>
          <w:sz w:val="23"/>
          <w:szCs w:val="23"/>
        </w:rPr>
        <w:t>ки организаций социальной сферы.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Инновационные подходы к управлению качеством продукции на промышленных предприятиях.</w:t>
      </w:r>
    </w:p>
    <w:p w:rsidR="009A2B57" w:rsidRDefault="008C55C0" w:rsidP="002D171F">
      <w:pPr>
        <w:pStyle w:val="afe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left="0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Финансовая устойчивость и платежеспособность предприятий торговли.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Организационная структура предприятия и её влияние на эффективность дея</w:t>
      </w:r>
      <w:r>
        <w:rPr>
          <w:color w:val="000000" w:themeColor="text1"/>
          <w:sz w:val="23"/>
          <w:szCs w:val="23"/>
        </w:rPr>
        <w:t>тельности.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Экономический анализ доходности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Формирование и распределение фонда оплаты труда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Пути улучшения использования основных фондов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Оптимизация численности персонала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Эффективность капитальных вл</w:t>
      </w:r>
      <w:r>
        <w:rPr>
          <w:color w:val="000000" w:themeColor="text1"/>
          <w:sz w:val="23"/>
          <w:szCs w:val="23"/>
        </w:rPr>
        <w:t>ожений в модернизацию производства.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Методы оценки экономического риска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Управление оборотными средствами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Оценка инвестиционной привлекательности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Стратегия формирования цены на продукцию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Разработка </w:t>
      </w:r>
      <w:r>
        <w:rPr>
          <w:color w:val="000000" w:themeColor="text1"/>
          <w:sz w:val="23"/>
          <w:szCs w:val="23"/>
        </w:rPr>
        <w:t>мероприятий по сокращению материальных затрат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Анализ динамики себестоимости продукции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Прогнозирование финансовых результатов деятельности предприятия.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Особенности налогообложения субъектов малого предпринимательства.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Механизм </w:t>
      </w:r>
      <w:r>
        <w:rPr>
          <w:color w:val="000000" w:themeColor="text1"/>
          <w:sz w:val="23"/>
          <w:szCs w:val="23"/>
        </w:rPr>
        <w:t>антикризисного управления на предприятии.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Организация финансирования дорожно-строительных проектов.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Эффективность использования машин и механизмов в дорожном строительстве.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Планирование и контроль затрат на эксплуатацию автомобильных дорог.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Проблемы и перс</w:t>
      </w:r>
      <w:r>
        <w:rPr>
          <w:color w:val="000000" w:themeColor="text1"/>
          <w:sz w:val="23"/>
          <w:szCs w:val="23"/>
        </w:rPr>
        <w:t>пективы внедрения инновационных технологий в дорожном хозяйстве.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Экономическая оценка эффективности использования земельных участков под строительство автодорог.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Система нормирования и контроля расхода материалов в дорожном строительстве.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Методика расчёта </w:t>
      </w:r>
      <w:r>
        <w:rPr>
          <w:color w:val="000000" w:themeColor="text1"/>
          <w:sz w:val="23"/>
          <w:szCs w:val="23"/>
        </w:rPr>
        <w:t>транспортных потоков и пропускной способности автодорожных магистралей.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Оценка экологического ущерба при строительстве и эксплуатации автомобильных дорог.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Анализ динамики себестоимости строительства автомобильных дорог.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Роль аутсорсинга в дорожной отрасли </w:t>
      </w:r>
      <w:r>
        <w:rPr>
          <w:color w:val="000000" w:themeColor="text1"/>
          <w:sz w:val="23"/>
          <w:szCs w:val="23"/>
        </w:rPr>
        <w:t>и оценка его экономической эффективности.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>Развитие государственно-частного партнерства в сфере строительства и ремонта дорог.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Формирование и исполнение сметной документации в дорожном строительстве.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Создание и реализация плана технического обслуживания аэр</w:t>
      </w:r>
      <w:r>
        <w:rPr>
          <w:color w:val="000000" w:themeColor="text1"/>
          <w:sz w:val="23"/>
          <w:szCs w:val="23"/>
        </w:rPr>
        <w:t>опортового покрытия.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Долгосрочные инвестиционные проекты в дорожном секторе и управление рисками.</w:t>
      </w:r>
    </w:p>
    <w:p w:rsidR="009A2B57" w:rsidRDefault="008C55C0" w:rsidP="002D171F">
      <w:pPr>
        <w:pStyle w:val="afe"/>
        <w:numPr>
          <w:ilvl w:val="0"/>
          <w:numId w:val="18"/>
        </w:numPr>
        <w:spacing w:line="276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Моделирование логистической цепи поставок в дорожном строительстве.</w:t>
      </w:r>
    </w:p>
    <w:p w:rsidR="009A2B57" w:rsidRDefault="008C55C0" w:rsidP="002D171F">
      <w:pPr>
        <w:spacing w:after="0" w:line="276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br w:type="page" w:clear="all"/>
      </w:r>
    </w:p>
    <w:p w:rsidR="009A2B57" w:rsidRDefault="008C55C0" w:rsidP="002D171F">
      <w:pPr>
        <w:pStyle w:val="afe"/>
        <w:spacing w:line="276" w:lineRule="auto"/>
        <w:ind w:left="0" w:firstLine="0"/>
        <w:rPr>
          <w:b/>
          <w:bC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3.УСЛОВИЯ РЕАЛИЗАЦИИ ПРОГРАММЫ УЧЕБНОЙ ДИСЦИПЛИНЫ</w:t>
      </w:r>
    </w:p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3.1. Требования к минимальному матери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ально-техническому обеспечению.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highlight w:val="white"/>
        </w:rPr>
        <w:t xml:space="preserve">Помещение кабинета для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реализации учебной дисциплины «Экономика организации»</w:t>
      </w:r>
      <w:r>
        <w:rPr>
          <w:rFonts w:ascii="Times New Roman" w:eastAsia="Times New Roman" w:hAnsi="Times New Roman" w:cs="Times New Roman"/>
          <w:color w:val="000000" w:themeColor="text1"/>
          <w:sz w:val="24"/>
          <w:highlight w:val="white"/>
        </w:rPr>
        <w:t xml:space="preserve"> удовлетворяет требованиям Санитарно-эпидемиологических правил и нормативов (СП 2.4.3648-20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highlight w:val="white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highlight w:val="white"/>
        </w:rPr>
        <w:t xml:space="preserve"> 1.2.3685-21)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>, а так же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имеется возможность об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еспечить свободный доступ в сеть Интернет во время учебного занятия и в период внеучебной деятельности обучающихся. </w:t>
      </w: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Оборудование учебного кабинета: </w:t>
      </w:r>
    </w:p>
    <w:p w:rsidR="009A2B57" w:rsidRDefault="008C55C0" w:rsidP="002D171F">
      <w:pPr>
        <w:pStyle w:val="afe"/>
        <w:numPr>
          <w:ilvl w:val="0"/>
          <w:numId w:val="12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рабочие места по количеству обучающихся,</w:t>
      </w:r>
    </w:p>
    <w:p w:rsidR="009A2B57" w:rsidRDefault="008C55C0" w:rsidP="002D171F">
      <w:pPr>
        <w:pStyle w:val="afe"/>
        <w:numPr>
          <w:ilvl w:val="0"/>
          <w:numId w:val="12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рабочее место преподавателя, </w:t>
      </w:r>
    </w:p>
    <w:p w:rsidR="009A2B57" w:rsidRDefault="008C55C0" w:rsidP="002D171F">
      <w:pPr>
        <w:pStyle w:val="afe"/>
        <w:numPr>
          <w:ilvl w:val="0"/>
          <w:numId w:val="12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классическая доска, </w:t>
      </w:r>
    </w:p>
    <w:p w:rsidR="009A2B57" w:rsidRDefault="008C55C0" w:rsidP="002D171F">
      <w:pPr>
        <w:pStyle w:val="afe"/>
        <w:numPr>
          <w:ilvl w:val="0"/>
          <w:numId w:val="12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книжный шкаф-с</w:t>
      </w:r>
      <w:r>
        <w:rPr>
          <w:bCs/>
          <w:color w:val="000000" w:themeColor="text1"/>
          <w:sz w:val="24"/>
          <w:szCs w:val="24"/>
        </w:rPr>
        <w:t xml:space="preserve">теллаж, </w:t>
      </w:r>
    </w:p>
    <w:p w:rsidR="009A2B57" w:rsidRDefault="008C55C0" w:rsidP="002D171F">
      <w:pPr>
        <w:pStyle w:val="afe"/>
        <w:numPr>
          <w:ilvl w:val="0"/>
          <w:numId w:val="12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информационные стенды</w:t>
      </w:r>
    </w:p>
    <w:p w:rsidR="009A2B57" w:rsidRDefault="008C55C0" w:rsidP="002D171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Комплекты учебных единиц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учебной дисциплины ОП 0</w:t>
      </w:r>
      <w:r w:rsidR="00E6516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«Экономика организации» для 08.02.05 </w:t>
      </w:r>
      <w:r>
        <w:rPr>
          <w:rFonts w:ascii="Symbol" w:eastAsia="Symbol" w:hAnsi="Symbol" w:cs="Symbol"/>
          <w:color w:val="000000" w:themeColor="text1"/>
          <w:sz w:val="24"/>
          <w:szCs w:val="24"/>
        </w:rPr>
        <w:t>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и эксплуатация автомобильных дорого и аэродромов</w:t>
      </w:r>
      <w:r>
        <w:rPr>
          <w:rFonts w:ascii="Symbol" w:eastAsia="Symbol" w:hAnsi="Symbol" w:cs="Symbol"/>
          <w:color w:val="000000" w:themeColor="text1"/>
          <w:sz w:val="24"/>
          <w:szCs w:val="24"/>
        </w:rPr>
        <w:t>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(на базе 9 классов), комплекты оценочных средств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учебной дисциплине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ОГСЭ 05 «</w:t>
      </w:r>
      <w:r w:rsidR="00E651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Экономика организации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»,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методические рекомендации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Технические средства обучения (необходимы):</w:t>
      </w:r>
    </w:p>
    <w:p w:rsidR="009A2B57" w:rsidRDefault="008C55C0" w:rsidP="002D171F">
      <w:pPr>
        <w:pStyle w:val="afe"/>
        <w:numPr>
          <w:ilvl w:val="0"/>
          <w:numId w:val="13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компьютер;</w:t>
      </w:r>
    </w:p>
    <w:p w:rsidR="009A2B57" w:rsidRDefault="008C55C0" w:rsidP="002D171F">
      <w:pPr>
        <w:pStyle w:val="afe"/>
        <w:numPr>
          <w:ilvl w:val="0"/>
          <w:numId w:val="13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интерактивная доска;</w:t>
      </w:r>
    </w:p>
    <w:p w:rsidR="009A2B57" w:rsidRDefault="008C55C0" w:rsidP="002D171F">
      <w:pPr>
        <w:pStyle w:val="afe"/>
        <w:numPr>
          <w:ilvl w:val="0"/>
          <w:numId w:val="13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мультимедийный проектор и экр</w:t>
      </w:r>
      <w:r>
        <w:rPr>
          <w:bCs/>
          <w:color w:val="000000" w:themeColor="text1"/>
          <w:sz w:val="24"/>
          <w:szCs w:val="24"/>
        </w:rPr>
        <w:t>ан;</w:t>
      </w:r>
    </w:p>
    <w:p w:rsidR="009A2B57" w:rsidRDefault="008C55C0" w:rsidP="002D171F">
      <w:pPr>
        <w:pStyle w:val="afe"/>
        <w:numPr>
          <w:ilvl w:val="0"/>
          <w:numId w:val="13"/>
        </w:numPr>
        <w:spacing w:line="276" w:lineRule="auto"/>
        <w:ind w:left="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лингафонный кабинет (наушники, аудио и видео записи на английском языке)</w:t>
      </w:r>
    </w:p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 Требование по кадровому обеспечению</w:t>
      </w:r>
    </w:p>
    <w:p w:rsidR="009A2B57" w:rsidRDefault="008C55C0" w:rsidP="002D171F">
      <w:pPr>
        <w:spacing w:after="0" w:line="276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Требования к образованию и обучению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Высшее образование - бакалавриат, направленность (профиль) которого, как правило, соответствует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преподаваемому учебному предмету, курсу, дисциплине (модулю)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(или) профессионального обучения; дополнительная профессиональная программа может быть освоена после трудоустройства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Педагогические работники обязаны проходить в установленном законодательством Росси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йской Федерации порядке обучение и проверку знаний и навыков в области охраны труда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Требования к опыту практической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работы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Особые условия допуска к работе</w:t>
      </w:r>
    </w:p>
    <w:p w:rsidR="009A2B57" w:rsidRDefault="008C55C0" w:rsidP="002D171F">
      <w:pPr>
        <w:spacing w:after="0" w:line="276" w:lineRule="auto"/>
        <w:ind w:firstLine="77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 ограничений на занятие педагогической деятельностью, установленных 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3.3. Информационное обеспечение реализации программы</w:t>
      </w:r>
    </w:p>
    <w:p w:rsidR="009A2B57" w:rsidRDefault="008C55C0" w:rsidP="002D171F">
      <w:pPr>
        <w:spacing w:after="0"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3.3.1. Основные печатные и/или электронные издания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Бузырев</w:t>
      </w:r>
      <w:proofErr w:type="spellEnd"/>
      <w:r>
        <w:rPr>
          <w:rFonts w:ascii="Times New Roman" w:hAnsi="Times New Roman"/>
          <w:sz w:val="24"/>
        </w:rPr>
        <w:t>, В. В. Экономика отрасли: управление качеством в строительстве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В. В. </w:t>
      </w:r>
      <w:proofErr w:type="spellStart"/>
      <w:r>
        <w:rPr>
          <w:rFonts w:ascii="Times New Roman" w:hAnsi="Times New Roman"/>
          <w:sz w:val="24"/>
        </w:rPr>
        <w:t>Бузырев</w:t>
      </w:r>
      <w:proofErr w:type="spellEnd"/>
      <w:r>
        <w:rPr>
          <w:rFonts w:ascii="Times New Roman" w:hAnsi="Times New Roman"/>
          <w:sz w:val="24"/>
        </w:rPr>
        <w:t xml:space="preserve">, М. Н. Юденко ; под общей редакцией М. Н. Юденко.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2023. — 198 с. — (Профессиональное образование). — ISBN 978-5-534-10320-5.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https://urait.ru/bcode/517696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Вазим</w:t>
      </w:r>
      <w:proofErr w:type="spellEnd"/>
      <w:r>
        <w:rPr>
          <w:rFonts w:ascii="Times New Roman" w:hAnsi="Times New Roman"/>
          <w:sz w:val="24"/>
        </w:rPr>
        <w:t xml:space="preserve">, А. А. Основы экономики / А. А. </w:t>
      </w:r>
      <w:proofErr w:type="spellStart"/>
      <w:r>
        <w:rPr>
          <w:rFonts w:ascii="Times New Roman" w:hAnsi="Times New Roman"/>
          <w:sz w:val="24"/>
        </w:rPr>
        <w:t>Вазим</w:t>
      </w:r>
      <w:proofErr w:type="spellEnd"/>
      <w:r>
        <w:rPr>
          <w:rFonts w:ascii="Times New Roman" w:hAnsi="Times New Roman"/>
          <w:sz w:val="24"/>
        </w:rPr>
        <w:t>. — 3-е изд., стер. — Санкт-Пете</w:t>
      </w:r>
      <w:r>
        <w:rPr>
          <w:rFonts w:ascii="Times New Roman" w:hAnsi="Times New Roman"/>
          <w:sz w:val="24"/>
        </w:rPr>
        <w:t>рбург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Лань, 2023. — 224 с. — ISBN 978-5-507-46203-2.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https://e.lanbook.com/book/302279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Гумба</w:t>
      </w:r>
      <w:proofErr w:type="spellEnd"/>
      <w:r>
        <w:rPr>
          <w:rFonts w:ascii="Times New Roman" w:hAnsi="Times New Roman"/>
          <w:sz w:val="24"/>
        </w:rPr>
        <w:t>, Х. М. Планирование на предприятии в строительной отрасли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</w:t>
      </w:r>
      <w:r>
        <w:rPr>
          <w:rFonts w:ascii="Times New Roman" w:hAnsi="Times New Roman"/>
          <w:sz w:val="24"/>
        </w:rPr>
        <w:t xml:space="preserve">еднего профессионального образования / под общей редакцией Х. М. </w:t>
      </w:r>
      <w:proofErr w:type="spellStart"/>
      <w:r>
        <w:rPr>
          <w:rFonts w:ascii="Times New Roman" w:hAnsi="Times New Roman"/>
          <w:sz w:val="24"/>
        </w:rPr>
        <w:t>Гумба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2023. — 253 с. — (Профессиональное образование). — ISBN 978-5-534-04938-1.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</w:t>
      </w:r>
      <w:r>
        <w:rPr>
          <w:rFonts w:ascii="Times New Roman" w:hAnsi="Times New Roman"/>
          <w:sz w:val="24"/>
        </w:rPr>
        <w:t>//urait.ru/bcode/514461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Гумба</w:t>
      </w:r>
      <w:proofErr w:type="spellEnd"/>
      <w:r>
        <w:rPr>
          <w:rFonts w:ascii="Times New Roman" w:hAnsi="Times New Roman"/>
          <w:sz w:val="24"/>
        </w:rPr>
        <w:t>, Х. М. Экономика отрасли: ценообразование и сметное дело в строительстве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Х. М. </w:t>
      </w:r>
      <w:proofErr w:type="spellStart"/>
      <w:r>
        <w:rPr>
          <w:rFonts w:ascii="Times New Roman" w:hAnsi="Times New Roman"/>
          <w:sz w:val="24"/>
        </w:rPr>
        <w:t>Гумба</w:t>
      </w:r>
      <w:proofErr w:type="spellEnd"/>
      <w:r>
        <w:rPr>
          <w:rFonts w:ascii="Times New Roman" w:hAnsi="Times New Roman"/>
          <w:sz w:val="24"/>
        </w:rPr>
        <w:t xml:space="preserve"> [и др.] ; под общей редакцией Х. М. </w:t>
      </w:r>
      <w:proofErr w:type="spellStart"/>
      <w:r>
        <w:rPr>
          <w:rFonts w:ascii="Times New Roman" w:hAnsi="Times New Roman"/>
          <w:sz w:val="24"/>
        </w:rPr>
        <w:t>Гумба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 — Мо</w:t>
      </w:r>
      <w:r>
        <w:rPr>
          <w:rFonts w:ascii="Times New Roman" w:hAnsi="Times New Roman"/>
          <w:sz w:val="24"/>
        </w:rPr>
        <w:t xml:space="preserve">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2023. — 372 с. — (Профессиональное образование). — ISBN 978-5-534-10319-9.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https://urait.ru/bcode/517697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Гусакова, Е. А. Основы организации и управления в строительстве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Е. А. Гусакова, А. С. Павлов.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2023. — 648 с. — (Профессионально</w:t>
      </w:r>
      <w:r>
        <w:rPr>
          <w:rFonts w:ascii="Times New Roman" w:hAnsi="Times New Roman"/>
          <w:sz w:val="24"/>
        </w:rPr>
        <w:t>е образование). — ISBN 978-5-534-14397-3.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https://urait.ru/bcode/519638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</w:t>
      </w:r>
      <w:proofErr w:type="spellStart"/>
      <w:r>
        <w:rPr>
          <w:rFonts w:ascii="Times New Roman" w:hAnsi="Times New Roman"/>
          <w:sz w:val="24"/>
        </w:rPr>
        <w:t>Кукота</w:t>
      </w:r>
      <w:proofErr w:type="spellEnd"/>
      <w:r>
        <w:rPr>
          <w:rFonts w:ascii="Times New Roman" w:hAnsi="Times New Roman"/>
          <w:sz w:val="24"/>
        </w:rPr>
        <w:t>, А. В. Сметное дело и ценообразование в строительстве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</w:t>
      </w:r>
      <w:r>
        <w:rPr>
          <w:rFonts w:ascii="Times New Roman" w:hAnsi="Times New Roman"/>
          <w:sz w:val="24"/>
        </w:rPr>
        <w:t xml:space="preserve"> образования / А. В. </w:t>
      </w:r>
      <w:proofErr w:type="spellStart"/>
      <w:r>
        <w:rPr>
          <w:rFonts w:ascii="Times New Roman" w:hAnsi="Times New Roman"/>
          <w:sz w:val="24"/>
        </w:rPr>
        <w:t>Кукота</w:t>
      </w:r>
      <w:proofErr w:type="spellEnd"/>
      <w:r>
        <w:rPr>
          <w:rFonts w:ascii="Times New Roman" w:hAnsi="Times New Roman"/>
          <w:sz w:val="24"/>
        </w:rPr>
        <w:t xml:space="preserve">, Н. П. Одинцова.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274 с. — (Профессиональное образование). — ISBN 978-5-534-16664-4.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</w:t>
      </w:r>
      <w:r>
        <w:rPr>
          <w:rFonts w:ascii="Times New Roman" w:hAnsi="Times New Roman"/>
          <w:sz w:val="24"/>
        </w:rPr>
        <w:t>://urait.ru/bcode/531456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7. Либерман, И. А. Техническое нормирование, оплата труда и проектно-сметное дело в строительстве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И.А. Либерман.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ИНФРА-М, 2022. — 400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>. — (Среднее профессиональное образование). - ISBN 978-5-16-003434-8. - Т</w:t>
      </w:r>
      <w:r>
        <w:rPr>
          <w:rFonts w:ascii="Times New Roman" w:hAnsi="Times New Roman"/>
          <w:sz w:val="24"/>
        </w:rPr>
        <w:t>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 - URL: https://znanium.ru/catalog/product/1836103</w:t>
      </w:r>
    </w:p>
    <w:p w:rsidR="009A2B57" w:rsidRDefault="008C55C0" w:rsidP="002D171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Павлов, А. С. Экономика строительства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А. С. Павлов.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</w:t>
      </w:r>
      <w:r>
        <w:rPr>
          <w:rFonts w:ascii="Times New Roman" w:hAnsi="Times New Roman"/>
          <w:sz w:val="24"/>
        </w:rPr>
        <w:t xml:space="preserve"> — 752 с. — (Профессиональное образование). — ISBN 978-5-534-18313-9.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https://urait.ru/bcode/534768</w:t>
      </w:r>
    </w:p>
    <w:p w:rsidR="009A2B57" w:rsidRDefault="008C55C0" w:rsidP="002D171F">
      <w:pPr>
        <w:spacing w:after="0"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3.3.2. Дополнительные источники</w:t>
      </w:r>
    </w:p>
    <w:p w:rsidR="009A2B57" w:rsidRDefault="008C55C0" w:rsidP="002D171F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Экономика организации (предприятия): учебник для </w:t>
      </w:r>
      <w:r>
        <w:rPr>
          <w:rFonts w:ascii="Times New Roman" w:hAnsi="Times New Roman"/>
          <w:sz w:val="24"/>
        </w:rPr>
        <w:t>сред. проф. образования / Н.А. Сафронов, - 2-е изд. с изм. - М.: Магистр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ИНФРА-М, 2014, 320 с.</w:t>
      </w:r>
    </w:p>
    <w:p w:rsidR="009A2B57" w:rsidRDefault="008C55C0" w:rsidP="002D171F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Экономика предприятия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О.И. Волков, В.К. Скляренко. – 2-е изд. – Москва : ИНФРА-М, 2020. – 264 с.</w:t>
      </w:r>
    </w:p>
    <w:p w:rsidR="009A2B57" w:rsidRDefault="009A2B57" w:rsidP="002D171F">
      <w:pPr>
        <w:spacing w:after="0" w:line="276" w:lineRule="auto"/>
        <w:jc w:val="both"/>
        <w:rPr>
          <w:color w:val="000000" w:themeColor="text1"/>
          <w:sz w:val="24"/>
          <w:szCs w:val="24"/>
        </w:rPr>
      </w:pPr>
    </w:p>
    <w:p w:rsidR="009A2B57" w:rsidRDefault="009A2B57" w:rsidP="002D171F">
      <w:pPr>
        <w:spacing w:after="0" w:line="276" w:lineRule="auto"/>
        <w:jc w:val="both"/>
        <w:rPr>
          <w:color w:val="000000" w:themeColor="text1"/>
          <w:sz w:val="24"/>
          <w:szCs w:val="24"/>
        </w:rPr>
      </w:pPr>
    </w:p>
    <w:p w:rsidR="009A2B57" w:rsidRDefault="009A2B57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A2B57">
          <w:footerReference w:type="default" r:id="rId11"/>
          <w:pgSz w:w="11910" w:h="16840"/>
          <w:pgMar w:top="567" w:right="620" w:bottom="1480" w:left="1460" w:header="0" w:footer="1296" w:gutter="0"/>
          <w:cols w:space="720"/>
        </w:sectPr>
      </w:pPr>
    </w:p>
    <w:p w:rsidR="009A2B57" w:rsidRDefault="008C55C0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КОНТРОЛЬ И ОЦЕНКА РЕЗУЛЬТАТОВ ОСВОЕНИЯ УЧЕБНОЙ ДИСЦИПЛИНЫ ОП 05. «Экономика организации»</w:t>
      </w:r>
    </w:p>
    <w:p w:rsidR="009A2B57" w:rsidRDefault="009A2B57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53"/>
        <w:gridCol w:w="3969"/>
        <w:gridCol w:w="3969"/>
      </w:tblGrid>
      <w:tr w:rsidR="009A2B57">
        <w:trPr>
          <w:trHeight w:val="20"/>
        </w:trPr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57" w:rsidRDefault="008C55C0" w:rsidP="002D171F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9A2B57">
        <w:trPr>
          <w:trHeight w:val="20"/>
        </w:trPr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 трудовых и финансовых ресурсов организации;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основные фонды </w:t>
            </w:r>
            <w:r>
              <w:rPr>
                <w:rFonts w:ascii="Times New Roman" w:hAnsi="Times New Roman"/>
                <w:sz w:val="24"/>
              </w:rPr>
              <w:t>и оборотные средства строительной организации, показатели их использования;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технико-экономические показатели хозяйственно-финансовой деятельности организации;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механизмы ценообразования на строительную продукцию, формы оплаты труда;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стратегию</w:t>
            </w:r>
            <w:r>
              <w:rPr>
                <w:rFonts w:ascii="Times New Roman" w:hAnsi="Times New Roman"/>
                <w:sz w:val="24"/>
              </w:rPr>
              <w:t xml:space="preserve"> и тактику маркетинга;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производить технико-экономические сравнения;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определение экономической эффективности проектных решений;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методика разработки бизнес-плана;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предпринимательская деятельность организации;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налогообложение в строительстве.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проводить по принятой методологии основные технико-экономические показатели деятельности организации;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рассчитывать технико-экономические показателей строительства и ремонта автомобильных дорог и аэродромов;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определение экономической эффективности п</w:t>
            </w:r>
            <w:r>
              <w:rPr>
                <w:rFonts w:ascii="Times New Roman" w:hAnsi="Times New Roman"/>
                <w:sz w:val="24"/>
              </w:rPr>
              <w:t xml:space="preserve">роектных решений; 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производить технико-экономические сравнения; 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составлять бизнес- план организации;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сметную стоимость строительства.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использованием различных источников для решения профессиональных задач;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Показывает грамотное </w:t>
            </w:r>
            <w:r>
              <w:rPr>
                <w:rFonts w:ascii="Times New Roman" w:hAnsi="Times New Roman"/>
                <w:sz w:val="24"/>
              </w:rPr>
              <w:t>решение ситуационных задач с применением профессиональных умений и знаний;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использованием в учебной деятельности информационных и коммуникационных ресурсов.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Показывает умение определять стоимость строительства;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Показывает умение выполнять расчет эк</w:t>
            </w:r>
            <w:r>
              <w:rPr>
                <w:rFonts w:ascii="Times New Roman" w:hAnsi="Times New Roman"/>
                <w:sz w:val="24"/>
              </w:rPr>
              <w:t>ономической эффективности проектных решений;</w:t>
            </w:r>
          </w:p>
          <w:p w:rsidR="009A2B57" w:rsidRDefault="008C55C0" w:rsidP="002D171F">
            <w:pPr>
              <w:spacing w:after="0"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Показывает умение составлять бизнес</w:t>
            </w:r>
            <w:r w:rsidR="007402BD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план.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B57" w:rsidRDefault="008C55C0" w:rsidP="002D171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:rsidR="009A2B57" w:rsidRDefault="008C55C0" w:rsidP="002D171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Тестовый опрос</w:t>
            </w:r>
          </w:p>
          <w:p w:rsidR="009A2B57" w:rsidRDefault="008C55C0" w:rsidP="002D171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курсовой работы</w:t>
            </w:r>
          </w:p>
          <w:p w:rsidR="009A2B57" w:rsidRDefault="009A2B57" w:rsidP="002D171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  <w:p w:rsidR="009A2B57" w:rsidRDefault="008C55C0" w:rsidP="002D171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практической работы</w:t>
            </w:r>
          </w:p>
          <w:p w:rsidR="009A2B57" w:rsidRDefault="008C55C0" w:rsidP="002D171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курсовой работы</w:t>
            </w:r>
          </w:p>
        </w:tc>
      </w:tr>
    </w:tbl>
    <w:p w:rsidR="00F44D1A" w:rsidRDefault="00F44D1A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F44D1A" w:rsidRPr="008C55C0" w:rsidRDefault="008C55C0" w:rsidP="002D171F">
      <w:pPr>
        <w:tabs>
          <w:tab w:val="left" w:pos="6948"/>
        </w:tabs>
        <w:spacing w:after="0" w:line="276" w:lineRule="auto"/>
        <w:jc w:val="center"/>
        <w:rPr>
          <w:rFonts w:ascii="Cambria" w:eastAsia="Times New Roman" w:hAnsi="Cambria" w:cs="Times New Roman"/>
          <w:b/>
          <w:iCs/>
          <w:sz w:val="24"/>
          <w:szCs w:val="24"/>
        </w:rPr>
      </w:pPr>
      <w:r>
        <w:rPr>
          <w:rFonts w:ascii="Cambria" w:eastAsia="Times New Roman" w:hAnsi="Cambria" w:cs="Times New Roman"/>
          <w:b/>
          <w:iCs/>
          <w:sz w:val="32"/>
          <w:szCs w:val="32"/>
        </w:rPr>
        <w:lastRenderedPageBreak/>
        <w:t xml:space="preserve">                                                                      </w:t>
      </w:r>
      <w:r w:rsidR="00F44D1A" w:rsidRPr="00E71CDD">
        <w:rPr>
          <w:rFonts w:ascii="Cambria" w:eastAsia="Times New Roman" w:hAnsi="Cambria" w:cs="Times New Roman"/>
          <w:b/>
          <w:iCs/>
          <w:sz w:val="32"/>
          <w:szCs w:val="32"/>
        </w:rPr>
        <w:t>ОЦЕНОЧНЫЕ МАТЕРИАЛЫ</w:t>
      </w:r>
      <w:r>
        <w:rPr>
          <w:rFonts w:ascii="Cambria" w:eastAsia="Times New Roman" w:hAnsi="Cambria" w:cs="Times New Roman"/>
          <w:b/>
          <w:iCs/>
          <w:sz w:val="32"/>
          <w:szCs w:val="32"/>
        </w:rPr>
        <w:t xml:space="preserve">                                        </w:t>
      </w:r>
      <w:r w:rsidRPr="008C55C0">
        <w:rPr>
          <w:rFonts w:ascii="Cambria" w:eastAsia="Times New Roman" w:hAnsi="Cambria" w:cs="Times New Roman"/>
          <w:b/>
          <w:iCs/>
          <w:sz w:val="24"/>
          <w:szCs w:val="24"/>
        </w:rPr>
        <w:t>Приложение 1</w:t>
      </w:r>
    </w:p>
    <w:p w:rsidR="00E71CDD" w:rsidRPr="00E61B1C" w:rsidRDefault="00E71CDD" w:rsidP="002D171F">
      <w:pPr>
        <w:tabs>
          <w:tab w:val="left" w:pos="6948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44D1A" w:rsidRDefault="00F44D1A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1B1C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по </w:t>
      </w:r>
      <w:r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08.02.12 «</w:t>
      </w:r>
      <w:r w:rsidRPr="006035F4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1B1C">
        <w:rPr>
          <w:rFonts w:ascii="Times New Roman" w:hAnsi="Times New Roman" w:cs="Times New Roman"/>
          <w:sz w:val="24"/>
          <w:szCs w:val="24"/>
        </w:rPr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профессии по </w:t>
      </w:r>
      <w:r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08.02.12 «</w:t>
      </w:r>
      <w:r w:rsidRPr="006035F4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F44D1A" w:rsidRDefault="00F44D1A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1B1C">
        <w:rPr>
          <w:rFonts w:ascii="Times New Roman" w:hAnsi="Times New Roman" w:cs="Times New Roman"/>
          <w:sz w:val="24"/>
          <w:szCs w:val="24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по </w:t>
      </w:r>
      <w:r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08.02.12 «</w:t>
      </w:r>
      <w:r w:rsidRPr="006035F4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Pr="00E61B1C">
        <w:rPr>
          <w:rFonts w:ascii="Times New Roman" w:hAnsi="Times New Roman" w:cs="Times New Roman"/>
          <w:sz w:val="24"/>
          <w:szCs w:val="24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9A2B57" w:rsidRDefault="00F44D1A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1B1C">
        <w:rPr>
          <w:rFonts w:ascii="Times New Roman" w:hAnsi="Times New Roman" w:cs="Times New Roman"/>
          <w:sz w:val="24"/>
          <w:szCs w:val="24"/>
        </w:rPr>
        <w:t xml:space="preserve">Данные оценочные материалы обеспечивают оценку каждой компетенции, установленной в образовательной программе по пройденной учебной дисциплине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 0</w:t>
      </w:r>
      <w:r w:rsidR="00E6516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«Экономика организации».</w:t>
      </w:r>
    </w:p>
    <w:p w:rsidR="00185E86" w:rsidRPr="00185E86" w:rsidRDefault="00185E86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5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умений и знаний, а также динамика формирования общих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профессиональных </w:t>
      </w:r>
      <w:r w:rsidRPr="00185E86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компетенций.</w:t>
      </w:r>
    </w:p>
    <w:p w:rsidR="008C55C0" w:rsidRDefault="008C55C0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3C85" w:rsidRPr="00333C85" w:rsidRDefault="00333C85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C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приобрести общие и профессиональные дисциплины:</w:t>
      </w:r>
    </w:p>
    <w:tbl>
      <w:tblPr>
        <w:tblW w:w="14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4574"/>
        <w:gridCol w:w="4574"/>
        <w:gridCol w:w="4574"/>
      </w:tblGrid>
      <w:tr w:rsidR="00726067" w:rsidRP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Pr="00726067" w:rsidRDefault="00726067" w:rsidP="002D171F">
            <w:pPr>
              <w:spacing w:after="0" w:line="276" w:lineRule="auto"/>
              <w:jc w:val="center"/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highlight w:val="green"/>
              </w:rPr>
            </w:pPr>
            <w:r w:rsidRPr="00726067"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</w:rPr>
              <w:t>Код ОК,</w:t>
            </w:r>
          </w:p>
          <w:p w:rsidR="00726067" w:rsidRPr="00726067" w:rsidRDefault="00726067" w:rsidP="002D171F">
            <w:pPr>
              <w:spacing w:after="0" w:line="276" w:lineRule="auto"/>
              <w:jc w:val="center"/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highlight w:val="green"/>
              </w:rPr>
            </w:pPr>
            <w:r w:rsidRPr="00726067">
              <w:rPr>
                <w:rStyle w:val="ad"/>
                <w:rFonts w:ascii="Times New Roman" w:hAnsi="Times New Roman" w:cs="Times New Roman"/>
                <w:b/>
                <w:i w:val="0"/>
                <w:color w:val="000000" w:themeColor="text1"/>
                <w:sz w:val="24"/>
              </w:rPr>
              <w:t>ПК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P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26067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Уметь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6067" w:rsidRP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</w:pPr>
            <w:r w:rsidRPr="00726067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Знать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P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726067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Владеть навыками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ОК.01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распознавать задачу и/или проблему в профессиональном и/или социальном контексте;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анализировать задачу и/или проблему и выделять её составные части;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определять этапы решения задачи;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составить план действия; определить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необходимые ресурсы;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владеть актуальными методами работы в профессиональной и смежных сферах;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реализовать составленный план;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алгоритмы выполнения работ в профессиональной и смежных областях; методы работы в профессиональной и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смежных сферах; структуру плана для решения задач;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порядок оценки результатов решения задач профессиональной деятельности.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ОК.02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определять задачи для поиска информации;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определять необходимые источники информации;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планировать процесс поиска;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структурировать получаемую информацию;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выделять наиболее значимое в перечне информации;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оценивать практическую значимость результатов поиска; оформлять результаты поиска.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приемы структурирования информации;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формат оформления результатов поиска информации.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ОК.03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применять современную научную профессиональную терминологию;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определять и выстраивать траектории профессионального развития и самообразования.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содержание актуальной нормативно-правовой документации;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современная научная и профессиональная терминология;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возможные траектории профессионального развития и самообразования.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ОК.04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организовывать работу коллектива и команды;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взаимодействовать с коллегами,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руководством, клиентами в ходе профессиональной деятельности.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 психологические основы деятельности коллектива, психологические особенности личности;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основы проектной деятельности.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ОК.05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особенности социального и культурного контекста;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правила оформления документов и построения устных сообщений.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ОК.07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соблюдать нормы экологической безопасности;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правила экологической безопасности при ведении профессиональной деятельности;</w:t>
            </w:r>
          </w:p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основные ресурсы, задействованные в профессиональной деятельности;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пути обеспечения ресурсосбережения.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ОК.09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использовать современное программное обеспечение.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460D5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 современные средства и устройства информатизации;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порядок их применения и программное обеспечение в профессиональной деятельности.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ПК 3.3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строить, содержать и ремонтировать автомобильные дороги, транспортные сооружения и аэродромы;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460D5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основные положения по организации производственного процесса строительства, ремонта и содержания автомобильных дорог, транспортных сооружений и аэродромов;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порядок материально-технического обеспечения объектов строительства, ремонта и содержания;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контроль за выполнением технологических операций;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 xml:space="preserve">порядок обеспечения экологической безопасности при строительстве, ремонте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и содержании автомобильных дорог и аэродромов;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порядок организации работ по обеспечению безопасности движения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886BEB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проектировании, организации и соблюдении технологии строительных работ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</w:tc>
      </w:tr>
      <w:tr w:rsidR="00726067" w:rsidTr="00886BEB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0D5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ПК 4.3,</w:t>
            </w:r>
          </w:p>
          <w:p w:rsidR="00726067" w:rsidRDefault="00726067" w:rsidP="002D171F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ПК 4.4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оценивать и анализировать состояние автомобильных дорог и аэродромов и их сооружений;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разрабатывать технологическую последовательность процессов по содержанию различных типов покрытий и элементов обустройства дорог и аэродромов;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основные правила оценки состояния дорог, аэродромов и их сооружений, классификацию работ по ремонту и содержанию автомобильных дорог и аэродромов;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технологию работ по содержанию автомобильных дорог и аэродромов;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технологию ремонта автомобильных дорог и аэродромов;</w:t>
            </w:r>
          </w:p>
          <w:p w:rsidR="00726067" w:rsidRDefault="00A460D5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правила приемки и оценки качества работ</w:t>
            </w:r>
          </w:p>
          <w:p w:rsidR="00726067" w:rsidRDefault="00726067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по ремонту и содержанию автомобильных дорог и аэродромов;</w:t>
            </w:r>
          </w:p>
          <w:p w:rsidR="00726067" w:rsidRDefault="00886BEB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технический учет и паспортизацию автомобильных дорог и аэродромов.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67" w:rsidRDefault="00886BEB" w:rsidP="002D171F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26067">
              <w:rPr>
                <w:rFonts w:ascii="Times New Roman" w:hAnsi="Times New Roman"/>
                <w:color w:val="000000" w:themeColor="text1"/>
                <w:sz w:val="24"/>
              </w:rPr>
              <w:t>производстве ремонтных работ автомобильных дорог и аэродромов.</w:t>
            </w:r>
          </w:p>
        </w:tc>
      </w:tr>
    </w:tbl>
    <w:p w:rsidR="00333C85" w:rsidRDefault="00333C85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1622" w:rsidRPr="00071622" w:rsidRDefault="00071622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716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Формой аттестации по учебной дисциплине является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курсовая работа и</w:t>
      </w:r>
      <w:r w:rsidRPr="000716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экзамен</w:t>
      </w:r>
      <w:r w:rsidRPr="000716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6D12E5" w:rsidRDefault="006D12E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185E86" w:rsidRPr="00185E86" w:rsidRDefault="00185E86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5E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Тестовые задания для </w:t>
      </w:r>
      <w:r w:rsidR="00BD4D31" w:rsidRPr="00185E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ТЕКУЩЕГО КОНТРОЛЯ</w:t>
      </w:r>
      <w:r w:rsidRPr="00185E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74029E" w:rsidRDefault="0074029E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27A64" w:rsidRDefault="00C27A64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54483" w:rsidRPr="006D12E5" w:rsidRDefault="00831769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</w:t>
      </w:r>
      <w:r w:rsidR="00254483"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I.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Что относится к физическим формам капитала?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Машины, здания, сооружения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Общие и специальные знания, трудовые навыки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Сырье и материалы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Какие основные фонды называются производственными?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Жилые дома и спорткомплексы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Объекты, участвующие многократно в производстве, постепенно изнашивающиеся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Активы, используемые единожды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Как называется полная первоначальная стоимость основных средств?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Стоимость приобретения или создания активов с учётом всех расходов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Цена реализации актива на рынке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Изначальная рыночная цена покупки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Какой износ называют моральным?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Потеря качества вследствие старения материалов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Утрата конкурентоспособности из-за появления новых технологий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Неправильное хранение оборудования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амортизация?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Процесс инвестирования в новые основные фонды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Постепенная потеря стоимости активов путём её включения в себестоимость продукции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Продажа старых основных фондов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Чем отличается первоначальная стоимость от восстановительной?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Первоначальная включает НДС, восстановительная – нет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Первоначальная – историческая стоимость приобретения, восстановительная – текущая стоимость замещения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Первоначальная равна рыночной стоимости, восстановительная – исторической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Что показывает остаточная стоимость основных фондов?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Полную стоимость на момент приобретения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Разницу между начальной стоимостью и суммой начисленного износа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Рыночную цену текущего момента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Какой метод начисления амортизации наиболее распространён?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Линейный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Метод уменьшаемого остатка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Прогрессивный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Почему важно улучшать структуру основных фондов?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Это увеличивает налоговые выплаты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Повышается производительность и эффективность производства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Увеличивается численность сотрудников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Что означает экстенсивное использование основных фондов?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A. Использование с максимальной нагрузкой без повышения интенсивности процессов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B. Замена старого оборудования новым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C. Совершенствование технологических процессов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Default="00254483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ОТВЕТЫ</w:t>
      </w:r>
      <w:r w:rsidR="00CB0F7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. </w:t>
      </w:r>
      <w:r w:rsidR="00831769" w:rsidRPr="0083176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I.</w:t>
      </w:r>
    </w:p>
    <w:p w:rsidR="00254483" w:rsidRPr="00882AA5" w:rsidRDefault="00254483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16"/>
          <w:szCs w:val="16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1629"/>
        <w:gridCol w:w="621"/>
        <w:gridCol w:w="1808"/>
      </w:tblGrid>
      <w:tr w:rsidR="00254483" w:rsidTr="00882AA5">
        <w:trPr>
          <w:jc w:val="center"/>
        </w:trPr>
        <w:tc>
          <w:tcPr>
            <w:tcW w:w="534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1629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21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1808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254483" w:rsidTr="00882AA5">
        <w:trPr>
          <w:jc w:val="center"/>
        </w:trPr>
        <w:tc>
          <w:tcPr>
            <w:tcW w:w="534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1629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21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1808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254483" w:rsidTr="00882AA5">
        <w:trPr>
          <w:jc w:val="center"/>
        </w:trPr>
        <w:tc>
          <w:tcPr>
            <w:tcW w:w="534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1629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621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1808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254483" w:rsidTr="00882AA5">
        <w:trPr>
          <w:jc w:val="center"/>
        </w:trPr>
        <w:tc>
          <w:tcPr>
            <w:tcW w:w="534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1629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21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1808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254483" w:rsidTr="00882AA5">
        <w:trPr>
          <w:jc w:val="center"/>
        </w:trPr>
        <w:tc>
          <w:tcPr>
            <w:tcW w:w="534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1629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621" w:type="dxa"/>
          </w:tcPr>
          <w:p w:rsidR="00254483" w:rsidRP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="00710D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08" w:type="dxa"/>
          </w:tcPr>
          <w:p w:rsidR="00254483" w:rsidRDefault="00254483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4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254483" w:rsidRDefault="00254483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882AA5" w:rsidRDefault="00882AA5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254483" w:rsidRPr="006D12E5" w:rsidRDefault="00831769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II.</w:t>
      </w:r>
    </w:p>
    <w:p w:rsidR="00831769" w:rsidRPr="00882AA5" w:rsidRDefault="00831769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1. Оборотные средства – это...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недвижимость и земля предприятия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b) средства, используемые в одном производственном цикле и полностью потребляемые в нём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акции и облигации предприятия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2. К какому типу относятся денежные средства предприятия?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основные фонды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b) оборотные средства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нематериальные активы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3. Нормирование оборотных средств – это...</w:t>
      </w:r>
    </w:p>
    <w:p w:rsidR="00710D7D" w:rsidRPr="00254483" w:rsidRDefault="00710D7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) расчёт оптимальной величины оборотных средств, необходимой для нормального функционирования предприятия</w:t>
      </w:r>
    </w:p>
    <w:p w:rsidR="00254483" w:rsidRPr="00254483" w:rsidRDefault="00710D7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254483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) установление норм выработки продукции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контроль над качеством продукции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4. Потребность в оборотных средствах зависит от...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уровня конкуренции на рынке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b) масштабов производства и скорости оборота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налоговой ставки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5. Источниками формирования оборотных средств являются...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банковские депозиты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D7D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иностранная помощь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710D7D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собственный капитал и займы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6. Что не относится к оборотным средствам?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534274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средства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b) готовая продукция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="005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4274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сырьё и материалы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7. Коэффициент оборачиваемости оборотных средств показывает...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уровень загруженности оборудования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b) скорость преобразования оборотных средств в денежные средства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рентабельность предприятия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8. Если сократить продолжительность производственного цикла, то потребность в оборотных средствах...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710D7D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уменьшится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D7D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увеличится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останется неизменной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9. Цель нормирования оборотных средств – это...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минимизировать зарплату сотрудников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b) оптимизировать использование оборотных средств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c) повысить ставку налога на прибыль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10. Оборотные средства подразделяются на...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a) собственные и арендованные</w:t>
      </w:r>
    </w:p>
    <w:p w:rsidR="00254483" w:rsidRP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D7D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внутренние и внешние</w:t>
      </w:r>
    </w:p>
    <w:p w:rsidR="00254483" w:rsidRDefault="0025448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710D7D" w:rsidRPr="00254483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собственные и заемные</w:t>
      </w:r>
    </w:p>
    <w:p w:rsidR="00C27A64" w:rsidRDefault="00C27A6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710D7D" w:rsidRDefault="00710D7D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ОТВЕТЫ. </w:t>
      </w:r>
      <w:r w:rsidR="0083176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Вариант </w:t>
      </w:r>
      <w:r w:rsidR="0083176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US"/>
        </w:rPr>
        <w:t>II</w:t>
      </w:r>
      <w:r w:rsidRPr="00710D7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FB77EA" w:rsidRPr="00254483" w:rsidRDefault="00FB77EA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</w:tblGrid>
      <w:tr w:rsidR="00710D7D" w:rsidTr="009212A4">
        <w:trPr>
          <w:jc w:val="center"/>
        </w:trPr>
        <w:tc>
          <w:tcPr>
            <w:tcW w:w="534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710D7D" w:rsidRPr="00710D7D" w:rsidRDefault="0053427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710D7D" w:rsidTr="009212A4">
        <w:trPr>
          <w:jc w:val="center"/>
        </w:trPr>
        <w:tc>
          <w:tcPr>
            <w:tcW w:w="534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55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710D7D" w:rsidTr="009212A4">
        <w:trPr>
          <w:jc w:val="center"/>
        </w:trPr>
        <w:tc>
          <w:tcPr>
            <w:tcW w:w="534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2355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710D7D" w:rsidTr="009212A4">
        <w:trPr>
          <w:jc w:val="center"/>
        </w:trPr>
        <w:tc>
          <w:tcPr>
            <w:tcW w:w="534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710D7D" w:rsidTr="009212A4">
        <w:trPr>
          <w:jc w:val="center"/>
        </w:trPr>
        <w:tc>
          <w:tcPr>
            <w:tcW w:w="534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710D7D" w:rsidRPr="00254483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710D7D" w:rsidRPr="00710D7D" w:rsidRDefault="00710D7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</w:tbl>
    <w:p w:rsidR="00710D7D" w:rsidRDefault="00710D7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5943" w:rsidRDefault="00C65943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5943" w:rsidRPr="006D12E5" w:rsidRDefault="00831769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</w:t>
      </w:r>
      <w:r w:rsidR="00F9270D"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III.</w:t>
      </w:r>
    </w:p>
    <w:p w:rsidR="00710D7D" w:rsidRDefault="00710D7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1. Кадровый потенциал предприятия включает...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производственные помещения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b) человеческие ресурсы, способные обеспечить эффективное функционирование предприятия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c) инвестиции в ценные бумаги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2. Производительность труда измеряется отношением...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0E7D52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объема продукции к затраченному труду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0E7D52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затрат на оплату труда к количеству работников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c) количества оборудования к числу работников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3. Оплата труда основана на...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средней зарплате в регионе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0E7D52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 дотациях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0E7D52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тарифных ставках и расценках за выполненную работу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4. Текучесть кадров – это...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массовое привлечение новых сотрудников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b) постоянное движение рабочей силы внутри и вне предприятия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c) повышение квалификации сотрудников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5. Единоразовая выплата сотруднику за выслугу лет – это...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вознаграждение за продолжительную работу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премия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c) штраф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6. Причинами низкой производительности труда могут стать...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высокий уровень мотивации сотрудников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благоприятные экономические условия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оборудование и плохие условия труда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7. Организация труда подразумевает...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регистрацию торговых марок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b) рациональное устройство трудового процесса и условий труда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c) страхование рисков предприятия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8. Режим рабочего времени регулируется...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трудовым законодательством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гражданским кодексом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c) экологическими стандартами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9. Важнейший критерий подбора персонала – это...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внешность кандидата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b) профессиональные компетенции и личностные качества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c) семейное положение кандидата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10. Что означает индекс трудового потенциала?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a) уровень безработицы в регионе</w:t>
      </w:r>
    </w:p>
    <w:p w:rsidR="00F9270D" w:rsidRPr="00F9270D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рейтинг привлекательности работодателя</w:t>
      </w:r>
    </w:p>
    <w:p w:rsidR="00F9270D" w:rsidRPr="00254483" w:rsidRDefault="00F9270D" w:rsidP="002D171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C45C5" w:rsidRPr="00F9270D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предприятия эффективно использовать рабочую силу</w:t>
      </w:r>
    </w:p>
    <w:p w:rsidR="00F9270D" w:rsidRDefault="00F9270D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D4D31" w:rsidRDefault="00F9270D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ОТВЕТЫ</w:t>
      </w:r>
      <w:r w:rsidR="00CB0F7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. </w:t>
      </w:r>
      <w:r w:rsidR="00831769" w:rsidRPr="0083176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III.</w:t>
      </w:r>
    </w:p>
    <w:p w:rsidR="00831769" w:rsidRPr="00254483" w:rsidRDefault="00831769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</w:tblGrid>
      <w:tr w:rsidR="00F9270D" w:rsidTr="009212A4">
        <w:trPr>
          <w:jc w:val="center"/>
        </w:trPr>
        <w:tc>
          <w:tcPr>
            <w:tcW w:w="534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F9270D" w:rsidRPr="00710D7D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F9270D" w:rsidRPr="00710D7D" w:rsidRDefault="006C45C5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F9270D" w:rsidTr="009212A4">
        <w:trPr>
          <w:jc w:val="center"/>
        </w:trPr>
        <w:tc>
          <w:tcPr>
            <w:tcW w:w="534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2355" w:type="dxa"/>
          </w:tcPr>
          <w:p w:rsidR="00F9270D" w:rsidRPr="00710D7D" w:rsidRDefault="000E7D52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F9270D" w:rsidRPr="00710D7D" w:rsidRDefault="006C45C5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F9270D" w:rsidTr="009212A4">
        <w:trPr>
          <w:jc w:val="center"/>
        </w:trPr>
        <w:tc>
          <w:tcPr>
            <w:tcW w:w="534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F9270D" w:rsidRPr="00710D7D" w:rsidRDefault="000E7D52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F9270D" w:rsidRPr="00710D7D" w:rsidRDefault="006C45C5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F9270D" w:rsidTr="009212A4">
        <w:trPr>
          <w:jc w:val="center"/>
        </w:trPr>
        <w:tc>
          <w:tcPr>
            <w:tcW w:w="534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F9270D" w:rsidRPr="00710D7D" w:rsidRDefault="000E7D52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F9270D" w:rsidRPr="00710D7D" w:rsidRDefault="006C45C5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F9270D" w:rsidTr="009212A4">
        <w:trPr>
          <w:jc w:val="center"/>
        </w:trPr>
        <w:tc>
          <w:tcPr>
            <w:tcW w:w="534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F9270D" w:rsidRPr="00710D7D" w:rsidRDefault="006C45C5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F9270D" w:rsidRPr="00254483" w:rsidRDefault="00F9270D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F9270D" w:rsidRPr="00710D7D" w:rsidRDefault="006C45C5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</w:tbl>
    <w:p w:rsidR="00F9270D" w:rsidRDefault="00F9270D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D5538" w:rsidRDefault="00FD5538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D4D31" w:rsidRPr="006D12E5" w:rsidRDefault="00831769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</w:t>
      </w:r>
      <w:r w:rsidR="00BD4D31"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IV.</w:t>
      </w:r>
    </w:p>
    <w:p w:rsidR="00BD4D31" w:rsidRDefault="00BD4D31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1. Целями эффективного управления предприятием являются...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исключительно максимизация прибыли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b) достижение целей предприятия путём рационального распределения ресурсов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экономия электроэнергии.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2. Эффективность производства оценивается показателем...</w:t>
      </w:r>
    </w:p>
    <w:p w:rsidR="008E36D4" w:rsidRDefault="008E36D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рентабельности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BD2441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валового внутреннего продукта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процентной ставки по кредитам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3. Стратегическое планирование на предприятии включает...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составление квартальных отчётов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приём временных решений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разработку долгосрочных перспектив развития предприятия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4. Внешними факторами, влияющими на эффективность предприятия, являются...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внутренняя культура компании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b) политическая обстановка и конъюнктура рынка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дизайн логотипа компании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5. Внутренние резервы повышения эффективности производства заключаются в...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росте цен на продукцию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b)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изменении налогового режима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оптимизации внутренних бизнес-процессов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6. Наиболее распространённым инструментом принятия управленческих решений является...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анализ и прогнозирование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астрология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личный опыт руководителя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7. Задача антикризисного управления – это...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покупка иностранной валюты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b) преодоление кризисных явлений и стабилизация финансово-хозяйственной деятельности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проведение корпоративных праздников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8. Принцип диверсификации деятельности предприятия означает...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разнообразие направлений деятельности для снижения риска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концентрацию усилий на одном продукте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увеличение рекламных бюджетов.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9. К показателям деловой активности предприятия относятся...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кредитные риски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личные предпочтения руководства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8E36D4"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оборачиваемость активов и рентабельность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10. Инновационная деятельность предприятия направлена на...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a) сокращение штата сотрудников</w:t>
      </w:r>
    </w:p>
    <w:p w:rsidR="00BD4D31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b) внедрение новаторских идей и технологий для повышения конкурентоспособности</w:t>
      </w:r>
    </w:p>
    <w:p w:rsidR="00FD5538" w:rsidRPr="00BD4D31" w:rsidRDefault="00BD4D31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D31">
        <w:rPr>
          <w:rFonts w:ascii="Times New Roman" w:hAnsi="Times New Roman" w:cs="Times New Roman"/>
          <w:color w:val="000000" w:themeColor="text1"/>
          <w:sz w:val="24"/>
          <w:szCs w:val="24"/>
        </w:rPr>
        <w:t>c) смену названия фирмы</w:t>
      </w:r>
    </w:p>
    <w:p w:rsidR="008E36D4" w:rsidRDefault="008E36D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E36D4" w:rsidRDefault="008E36D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ОТВЕТЫ</w:t>
      </w:r>
      <w:r w:rsidR="00CB0F7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. </w:t>
      </w:r>
      <w:r w:rsidR="0083176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</w:t>
      </w:r>
      <w:r w:rsidRPr="008E36D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IV.</w:t>
      </w:r>
    </w:p>
    <w:p w:rsidR="008E36D4" w:rsidRPr="00254483" w:rsidRDefault="008E36D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</w:tblGrid>
      <w:tr w:rsidR="008E36D4" w:rsidTr="009212A4">
        <w:trPr>
          <w:jc w:val="center"/>
        </w:trPr>
        <w:tc>
          <w:tcPr>
            <w:tcW w:w="534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1.</w:t>
            </w:r>
          </w:p>
        </w:tc>
        <w:tc>
          <w:tcPr>
            <w:tcW w:w="2355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8E36D4" w:rsidTr="009212A4">
        <w:trPr>
          <w:jc w:val="center"/>
        </w:trPr>
        <w:tc>
          <w:tcPr>
            <w:tcW w:w="534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55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8E36D4" w:rsidTr="009212A4">
        <w:trPr>
          <w:jc w:val="center"/>
        </w:trPr>
        <w:tc>
          <w:tcPr>
            <w:tcW w:w="534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8E36D4" w:rsidTr="009212A4">
        <w:trPr>
          <w:jc w:val="center"/>
        </w:trPr>
        <w:tc>
          <w:tcPr>
            <w:tcW w:w="534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8E36D4" w:rsidTr="009212A4">
        <w:trPr>
          <w:jc w:val="center"/>
        </w:trPr>
        <w:tc>
          <w:tcPr>
            <w:tcW w:w="534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8E36D4" w:rsidRPr="00254483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8E36D4" w:rsidRPr="00710D7D" w:rsidRDefault="008E36D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</w:tbl>
    <w:p w:rsidR="00116444" w:rsidRDefault="00116444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27A64" w:rsidRDefault="00C27A64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16444" w:rsidRPr="006D12E5" w:rsidRDefault="0011644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V.</w:t>
      </w:r>
    </w:p>
    <w:p w:rsidR="00116444" w:rsidRPr="006D12E5" w:rsidRDefault="0011644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1. Финансовая устойчивость предприятия характеризуется...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способностью своевременно погашать долги и обеспечивать нормальное функционирование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количеством филиалов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наличием собственной столовой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2. Ключевым элементом финансового планирования является...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бюджет предприятия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рекламная кампания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брендбук компании.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3. Основные источники финансирования предприятия включают...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подарки партнёров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собственные средства и привлекаемый капитал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благотворительные взносы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4. Цена привлечения капитала – это...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премиальные выплаты руководству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ставка процентов, которую компания должна платить за использование капитала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реклама акций компании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5. Оптимальным считается финансовый рычаг, если...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a) заемный капитал преобладает над собственным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доходность превышает стоимость заимствования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отсутствуют любые долги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6. Долгосрочные обязательства предприятия – это...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рекламные контракты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займы и кредиты, подлежащие погашению более чем через год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договоры аренды офисных помещений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7. Критерий целесообразности инвестирования в проекты – это...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красивая презентация проекта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положительная чистая приведённая стоимость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личное мнение владельца бизнеса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8. Показатель ликвидности характеризует...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способность предприятия погасить краткосрочные обязательства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привлекательность бренда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известность компании среди клиентов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9. Прогнозирование доходов и расходов предприятия – это...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регистрация торговой марки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визит представителей прессы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финансовое планирование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10. При расчете чистой прибыли учитывают...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a) внешний вид офиса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b) доходы минус расходы и налоги</w:t>
      </w:r>
    </w:p>
    <w:p w:rsidR="00116444" w:rsidRPr="00116444" w:rsidRDefault="00116444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t>c) рекомендации консультантов</w:t>
      </w:r>
    </w:p>
    <w:p w:rsidR="00C27A64" w:rsidRDefault="00C27A64" w:rsidP="00CB0F7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116444" w:rsidRDefault="00116444" w:rsidP="00CB0F7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ОТВЕТЫ.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</w:t>
      </w:r>
      <w:r w:rsidRPr="008E36D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V.</w:t>
      </w:r>
    </w:p>
    <w:p w:rsidR="00116444" w:rsidRPr="00254483" w:rsidRDefault="00116444" w:rsidP="002D171F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</w:tblGrid>
      <w:tr w:rsidR="00116444" w:rsidTr="009212A4">
        <w:trPr>
          <w:jc w:val="center"/>
        </w:trPr>
        <w:tc>
          <w:tcPr>
            <w:tcW w:w="534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116444" w:rsidTr="009212A4">
        <w:trPr>
          <w:jc w:val="center"/>
        </w:trPr>
        <w:tc>
          <w:tcPr>
            <w:tcW w:w="534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55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116444" w:rsidTr="009212A4">
        <w:trPr>
          <w:jc w:val="center"/>
        </w:trPr>
        <w:tc>
          <w:tcPr>
            <w:tcW w:w="534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116444" w:rsidTr="009212A4">
        <w:trPr>
          <w:jc w:val="center"/>
        </w:trPr>
        <w:tc>
          <w:tcPr>
            <w:tcW w:w="534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116444" w:rsidTr="009212A4">
        <w:trPr>
          <w:jc w:val="center"/>
        </w:trPr>
        <w:tc>
          <w:tcPr>
            <w:tcW w:w="534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116444" w:rsidRPr="00254483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116444" w:rsidRPr="00710D7D" w:rsidRDefault="00116444" w:rsidP="002D171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</w:tbl>
    <w:p w:rsid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6D12E5" w:rsidRDefault="002D171F" w:rsidP="002D171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VI.</w:t>
      </w:r>
    </w:p>
    <w:p w:rsidR="002D171F" w:rsidRPr="006D12E5" w:rsidRDefault="002D171F" w:rsidP="002D171F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1. Предпринимательство – это...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инициативная деятельность, направленная на получение прибыли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государственная поддержка малого бизнеса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отсутствие конкуренции на рынке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2. Рыночное равновесие достигается тогда, когда...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спрос равен предложению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 превышает спрос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государство регулирует цены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3. Ценовая эластичность спроса показывает...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реакцию покупателей на изменение цены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чувствительность потребителя к изменениям качества товара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уровень удовлетворённости клиента продукцией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4. В конкурентной среде успешность предприятия зависит от...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умения адаптироваться к изменениям рынка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эксклюзивности дизайна упаковки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отсутствия конкурентов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 Что является основой коммерческого успеха предприятия?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a) максимальный размер офиса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b) удовлетворение потребностей потребителей и эффективное управление ресурсами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ограниченное предложение товаров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6. Франчайзинг – это...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a) бесплатная передача собственности другим лицам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b) право вести бизнес под брендом известной компании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безвозмездная помощь начинающим предпринимателям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7. Портфель заказов – это...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a) перечень поставщиков компании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b) список потенциальных инвесторов и заказчики, ожидающие исполнения обязательств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c) конкуренты и клиенты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8. Монополия – это...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a) широкий ассортимент товаров и услуг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свободный доступ производителей на рынок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доминирование одного продавца на рынке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9. Международный рынок – это...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a) внутренний рынок отдельной страны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закрытая торговая площадка для избранных участников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рынок, охватывающий разные страны и регионы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10. Бренд – это...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a) название производителя</w:t>
      </w:r>
    </w:p>
    <w:p w:rsidR="002D171F" w:rsidRP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зарегистрированное юридическое лицо </w:t>
      </w:r>
    </w:p>
    <w:p w:rsidR="002D171F" w:rsidRDefault="002D171F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710692" w:rsidRPr="002D171F">
        <w:rPr>
          <w:rFonts w:ascii="Times New Roman" w:hAnsi="Times New Roman" w:cs="Times New Roman"/>
          <w:color w:val="000000" w:themeColor="text1"/>
          <w:sz w:val="24"/>
          <w:szCs w:val="24"/>
        </w:rPr>
        <w:t>узнаваемая торговая марка, ассоциируемая с качеством и доверием потребителей</w:t>
      </w:r>
    </w:p>
    <w:p w:rsidR="002D171F" w:rsidRDefault="002D171F" w:rsidP="00710692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71F" w:rsidRDefault="002D171F" w:rsidP="00710692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lastRenderedPageBreak/>
        <w:t xml:space="preserve">ОТВЕТ. </w:t>
      </w:r>
      <w:r w:rsidR="00710692" w:rsidRPr="00710692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VI.</w:t>
      </w:r>
    </w:p>
    <w:p w:rsidR="002D171F" w:rsidRPr="00254483" w:rsidRDefault="002D171F" w:rsidP="00710692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</w:tblGrid>
      <w:tr w:rsidR="002D171F" w:rsidTr="009212A4">
        <w:trPr>
          <w:jc w:val="center"/>
        </w:trPr>
        <w:tc>
          <w:tcPr>
            <w:tcW w:w="534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2D171F" w:rsidTr="009212A4">
        <w:trPr>
          <w:jc w:val="center"/>
        </w:trPr>
        <w:tc>
          <w:tcPr>
            <w:tcW w:w="534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55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2D171F" w:rsidTr="009212A4">
        <w:trPr>
          <w:jc w:val="center"/>
        </w:trPr>
        <w:tc>
          <w:tcPr>
            <w:tcW w:w="534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2D171F" w:rsidTr="009212A4">
        <w:trPr>
          <w:jc w:val="center"/>
        </w:trPr>
        <w:tc>
          <w:tcPr>
            <w:tcW w:w="534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2D171F" w:rsidTr="009212A4">
        <w:trPr>
          <w:jc w:val="center"/>
        </w:trPr>
        <w:tc>
          <w:tcPr>
            <w:tcW w:w="534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2D171F" w:rsidRPr="00254483" w:rsidRDefault="002D171F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2D171F" w:rsidRPr="00710D7D" w:rsidRDefault="00710692" w:rsidP="007106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</w:tbl>
    <w:p w:rsidR="006D12E5" w:rsidRDefault="006D12E5" w:rsidP="00710692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7A64" w:rsidRDefault="00C27A6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6D12E5" w:rsidRDefault="006D12E5" w:rsidP="006D12E5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5E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Тестовые задания для </w:t>
      </w:r>
      <w:r w:rsidR="00C27A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ПРОМЕЖУТОЧНОГО и РУБЕЖНОГО</w:t>
      </w:r>
      <w:r w:rsidR="00C27A64" w:rsidRPr="00185E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контроля</w:t>
      </w:r>
      <w:r w:rsidRPr="00185E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6D12E5" w:rsidRDefault="006D12E5" w:rsidP="006D12E5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27A64" w:rsidRDefault="00C27A64" w:rsidP="006D12E5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Вариант 1.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1. Основные фонды – это...</w:t>
      </w:r>
    </w:p>
    <w:p w:rsidR="00CB0F7D" w:rsidRPr="006D12E5" w:rsidRDefault="006D12E5" w:rsidP="00CB0F7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труда, многократно участвующие в производстве и сохраняющие натуральную форму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рабочая сила, задействованная в производственном процессе</w:t>
      </w:r>
    </w:p>
    <w:p w:rsidR="00CB0F7D" w:rsidRPr="006D12E5" w:rsidRDefault="006D12E5" w:rsidP="00CB0F7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материальные ресурсы, которые полностью потребляются в одном производственном цикле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2. Что относится к активному имуществу предприятия?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Здания и сооружения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Машины, оборудование, транспортные средства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Лицензии и патенты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3. Основным признаком классификации основных фондов является...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сфера деятельности предприятия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отрасль экономики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участие в производственном процессе 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4. Под амортизацией понимают...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капитальный ремонт оборудования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закупку нового оборудования взамен старого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постепенное перенесение стоимости основных фондов на себестоимость продукции 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5. Источниками формирования оборотных средств являются...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банковские депозиты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собственный капитал и займы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иностранная помощь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 Что не относится к оборотным средствам?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средства 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готовая продукция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="00CB0F7D" w:rsidRPr="00CB0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сырьё и материалы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7. Коэффициент оборачиваемости оборотных средств показывает...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уровень загруженности оборудования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рентабельность предприятия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скорость преобразования оборотных средств в денежные средства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8. Режим рабочего времени регулируется...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гражданским кодексом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экологическими стандартами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трудовым законодательством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9. Важнейший критерий подбора персонала – это...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внешность кандидата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профессиональные компетенции и личностные качества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семейное положение кандидата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10. Что означает индекс трудового потенциала?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уровень безработицы в регионе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способность предприятия эффективно использовать рабочую силу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рейтинг привлекательности работодателя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11. Целями эффективного управления предприятием являются...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достижение целей предприятия путём рационального распределения ресурсов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исключительно максимизация прибыли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экономия электроэнергии.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0F7D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12. Эффективность производства оценивается показателем...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рентабельности</w:t>
      </w:r>
    </w:p>
    <w:p w:rsidR="00CB0F7D" w:rsidRDefault="00CB0F7D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CB0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валового внутреннего продукта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CB0F7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процентной ставки по кредитам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AFD">
        <w:rPr>
          <w:rFonts w:ascii="Times New Roman" w:hAnsi="Times New Roman" w:cs="Times New Roman"/>
          <w:color w:val="000000" w:themeColor="text1"/>
          <w:sz w:val="24"/>
          <w:szCs w:val="24"/>
        </w:rPr>
        <w:t>13. Стратегическое планирование на предприятии включает...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разработку долгосрочных перспектив развития предприятия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квартальных отчётов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приём временных решений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14. Внешними факторами, влияющими на эффективность предприятия, являются...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внутренняя культура компании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политическая обстановка и конъюнктура рынка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дизайн логотипа компании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15. Оптимальным считается финансовый рычаг, если...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заемный капитал преобладает над собственным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доходность превышает стоимость заимствования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отсутствуют любые долги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16. Долгосрочные обязательства предприятия – это...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займы и кредиты, подлежащие погашению более чем через год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рекламные контракты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договоры аренды офисных помещений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17. Критерий целесообразности инвестирования в проекты – это...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красивая презентация проекта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положительная чистая приведённая стоимость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личное мнение владельца бизнеса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18. Монополия – это...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широкий ассортимент товаров и услуг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свободный доступ производителей на рынок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доминирование одного продавца на рынке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19. Международный рынок – это...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внутренний рынок отдельной страны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b) рынок, охватывающий разные страны и регионы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c) закрытая торговая площадка для избранных участников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20. Бренд – это...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a) название производителя</w:t>
      </w:r>
    </w:p>
    <w:p w:rsidR="006D12E5" w:rsidRPr="006D12E5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зарегистрированное юридическое лицо</w:t>
      </w:r>
    </w:p>
    <w:p w:rsidR="006D12E5" w:rsidRPr="00185E86" w:rsidRDefault="006D12E5" w:rsidP="006D12E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441AFD" w:rsidRPr="006D12E5">
        <w:rPr>
          <w:rFonts w:ascii="Times New Roman" w:hAnsi="Times New Roman" w:cs="Times New Roman"/>
          <w:color w:val="000000" w:themeColor="text1"/>
          <w:sz w:val="24"/>
          <w:szCs w:val="24"/>
        </w:rPr>
        <w:t>узнаваемая торговая марка, ассоциируемая с качеством и доверием потребителей</w:t>
      </w:r>
    </w:p>
    <w:p w:rsidR="00CB0F7D" w:rsidRDefault="00CB0F7D" w:rsidP="00710692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0F7D" w:rsidRDefault="00CB0F7D" w:rsidP="00CB0F7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ОТВЕТ. </w:t>
      </w:r>
      <w:r w:rsidRPr="00710692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I.</w:t>
      </w:r>
    </w:p>
    <w:p w:rsidR="00CB0F7D" w:rsidRPr="00254483" w:rsidRDefault="00CB0F7D" w:rsidP="00CB0F7D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  <w:gridCol w:w="613"/>
        <w:gridCol w:w="2269"/>
        <w:gridCol w:w="684"/>
        <w:gridCol w:w="2269"/>
      </w:tblGrid>
      <w:tr w:rsidR="00CB0F7D" w:rsidTr="00CB0F7D">
        <w:trPr>
          <w:jc w:val="center"/>
        </w:trPr>
        <w:tc>
          <w:tcPr>
            <w:tcW w:w="534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13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CB0F7D" w:rsidTr="00CB0F7D">
        <w:trPr>
          <w:jc w:val="center"/>
        </w:trPr>
        <w:tc>
          <w:tcPr>
            <w:tcW w:w="534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55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CB0F7D" w:rsidTr="00CB0F7D">
        <w:trPr>
          <w:jc w:val="center"/>
        </w:trPr>
        <w:tc>
          <w:tcPr>
            <w:tcW w:w="534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CB0F7D" w:rsidTr="00CB0F7D">
        <w:trPr>
          <w:jc w:val="center"/>
        </w:trPr>
        <w:tc>
          <w:tcPr>
            <w:tcW w:w="534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21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13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84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CB0F7D" w:rsidTr="00CB0F7D">
        <w:trPr>
          <w:jc w:val="center"/>
        </w:trPr>
        <w:tc>
          <w:tcPr>
            <w:tcW w:w="534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CB0F7D" w:rsidRPr="00254483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CB0F7D" w:rsidRPr="00710D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13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84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20.</w:t>
            </w:r>
          </w:p>
        </w:tc>
        <w:tc>
          <w:tcPr>
            <w:tcW w:w="2269" w:type="dxa"/>
          </w:tcPr>
          <w:p w:rsidR="00CB0F7D" w:rsidRPr="00CB0F7D" w:rsidRDefault="00CB0F7D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</w:tbl>
    <w:p w:rsidR="00CB0F7D" w:rsidRDefault="00CB0F7D" w:rsidP="00CB0F7D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Default="004624AB" w:rsidP="00CB0F7D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Вариант 2.</w:t>
      </w:r>
    </w:p>
    <w:p w:rsidR="004624AB" w:rsidRPr="004624AB" w:rsidRDefault="004624AB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1. Что такое физическая амортизация?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снижение конкурентоспособности оборудования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потеря эксплуатационных качеств оборудования вследствие естественного износа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экономический износ оборудования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2. Норму амортизации устанавливают...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налоговые органы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руководство предприятия, исходя из установленных стандартов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государственные банки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3. При каком методе амортизации сумма начисляемой амортизации снижается каждый год?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линейный метод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метод уменьшаемого остатка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ускоренный метод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4. Оборотные средства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недвижимость и земля предприятия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средства, используемые в одном производственном цикле и полностью потребляемые в нём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акции и облигации предприятия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5. К какому типу относятся денежные средства предприятия?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основные фонды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оборотные средства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нематериальные активы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6. Нормирование оборотных средств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установление норм выработки продукции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над качеством продукции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расчёт оптимальной величины оборотных средств, необходимой для нормального функционирования предприятия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7. Потребность в оборотных средствах зависит от...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уровня конкуренции на рынке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налоговой ставки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масштабов производства и скорости оборота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8. Единоразовая выплата сотруднику за выслугу лет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премия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штраф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вознаграждение за продолжительную работу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9. Причинами низкой производительности труда могут стать...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высокий уровень мотивации сотрудников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благоприятные экономические условия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недостаточное оборудование и плохие условия труда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10. Организация труда подразумевает...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регистрацию торговых марок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страхование рисков предприятия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рациональное устройство трудового процесса и условий труда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11. Внутренние резервы повышения эффективности производства заключаются в...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оптимизации внутренних бизнес-процессов 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росте цен на продукцию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изменении налогового режима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12. Наиболее распространённым инструментом принятия управленческих решений является...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анализ и прогнозирование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астрология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личный опыт руководителя</w:t>
      </w:r>
    </w:p>
    <w:p w:rsidR="006A77AC" w:rsidRDefault="006A77AC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13. Задача антикризисного управления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преодоление кризисных явлений и стабилизация финансово-хозяйственной деятельности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покупка иностранной валюты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проведение корпоративных праздников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14. Финансовая устойчивость предприятия характеризуется...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способностью своевременно погашать долги и обеспечивать нормальное функционирование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количеством филиалов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наличием собственной столовой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15. Ключевым элементом финансового планирования является...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бюджет предприятия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рекламная кампания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брендбук компании.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16. Основные источники финансирования предприятия включают...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подарки партнёров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собственные средства и привлекаемый капитал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благотворительные взносы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17. Цена привлечения капитала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премиальные выплаты руководству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ставка процентов, которую компания должна платить за использование капитала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реклама акций компании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18. Что является основой коммерческого успеха предприятия?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удовлетворение потребностей потребителей и эффективное управление ресурсами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 размер офиса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ограниченное предложение товаров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19. Франчайзинг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бесплатная передача собственности другим лицам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безвозмездная помощь начинающим предпринимателям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право вести бизнес под брендом известной компании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20. Портфель заказов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перечень поставщиков компании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конкуренты и клиенты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6A77AC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список потенциальных инвесторов и заказчики, ожидающие исполнения обязательств</w:t>
      </w:r>
    </w:p>
    <w:p w:rsidR="004624AB" w:rsidRPr="004624AB" w:rsidRDefault="004624AB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Default="004624AB" w:rsidP="004624AB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ОТВЕТ. </w:t>
      </w:r>
      <w:r w:rsidRPr="00710692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II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4624AB" w:rsidRPr="00254483" w:rsidRDefault="004624AB" w:rsidP="004624AB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  <w:gridCol w:w="613"/>
        <w:gridCol w:w="2269"/>
        <w:gridCol w:w="684"/>
        <w:gridCol w:w="2269"/>
      </w:tblGrid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</w:tr>
    </w:tbl>
    <w:p w:rsidR="004624AB" w:rsidRDefault="004624AB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7A64" w:rsidRPr="004624AB" w:rsidRDefault="00C27A64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Вариант 3.</w:t>
      </w:r>
    </w:p>
    <w:p w:rsidR="004624AB" w:rsidRPr="004624AB" w:rsidRDefault="004624AB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1. Какой показатель характеризует эффективность использования основных фондов?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фондоотдача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чистая прибыль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выручка от продаж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2. Под восстановительной стоимостью понимают...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 воссоздания аналогичного оборудования в современных рыночных условиях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цену покупки оборудования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ликвидационную стоимость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3. Моральный износ возникает...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из-за появления более эффективных аналогов оборудования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старения оборудования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c) из-за поломок и повреждений оборудования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4. Если сократить продолжительность производственного цикла, то потребность в оборотных средствах...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уменьшится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увеличится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останется неизменной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5. Цель нормирования оборотных средств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минимизировать зарплату сотрудников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оптимизировать использование оборотных средств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повысить ставку налога на прибыль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6. Оборотные средства подразделяются на...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собственные и арендованные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собственные и заемные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внутренние и внешние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7. Кадровый потенциал предприятия включает...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производственные помещения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человеческие ресурсы, способные обеспечить эффективное функционирование предприятия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инвестиции в ценные бумаги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8. Производительность труда измеряется отношением...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затрат на оплату труда к количеству работников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объема продукции к затраченному труду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количества оборудования к числу работников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9. Оплата труда основана на...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средней зарплате в регионе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 дотациях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c)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тарифных ставках и расценках за выполненную работу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10. Текучесть кадров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массовое привлечение новых сотрудников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квалификации сотрудников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постоянное движение рабочей силы внутри и вне предприятия 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11. Принцип диверсификации деятельности предприятия означает...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концентрацию усилий на одном продукте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рекламных бюджетов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разнообразие направлений деятельности для снижения риска 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12. К показателям деловой активности предприятия относятся...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кредитные риски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личные предпочтения руководства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оборачиваемость активов и рентабельность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13. Инновационная деятельность предприятия направлена на...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внедрение новаторских идей и технологий для повышения конкурентоспособности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сокращение штата сотрудников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смену названия фирмы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14. Показатель ликвидности характеризует...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предприятия погасить краткосрочные обязательства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привлекательность бренда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известность компании среди клиентов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15. Прогнозирование доходов и расходов предприятия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финансовое планирование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регистрация торговой марки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c) визит представителей прессы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16. При расчете чистой прибыли учитывают...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доходы минус расходы и налоги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="001C3C43"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внешний вид офиса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рекомендации консультантов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17. Предпринимательство – это...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государственная поддержка малого бизнеса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инициативная деятельность, направленная на получение прибыли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отсутствие конкуренции на рынке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18. Рыночное равновесие достигается тогда, когда...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предложение превышает спрос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спрос равен предложению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государство регулирует цены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19. Ценовая эластичность спроса показывает...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чувствительность потребителя к изменениям качества товара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реакцию покупателей на изменение цены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уровень удовлетворённости клиента продукцией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20. В конкурентной среде успешность предприятия зависит от...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a) эксклюзивности дизайна упаковки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b) умения адаптироваться к изменениям рынка</w:t>
      </w:r>
    </w:p>
    <w:p w:rsidR="004624AB" w:rsidRPr="004624AB" w:rsidRDefault="004624AB" w:rsidP="004624AB">
      <w:pPr>
        <w:spacing w:after="0" w:line="276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4AB">
        <w:rPr>
          <w:rFonts w:ascii="Times New Roman" w:hAnsi="Times New Roman" w:cs="Times New Roman"/>
          <w:color w:val="000000" w:themeColor="text1"/>
          <w:sz w:val="24"/>
          <w:szCs w:val="24"/>
        </w:rPr>
        <w:t>c) отсутствия конкурентов</w:t>
      </w:r>
    </w:p>
    <w:p w:rsidR="004624AB" w:rsidRPr="004624AB" w:rsidRDefault="004624AB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4AB" w:rsidRDefault="004624AB" w:rsidP="004624AB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25448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ОТВЕТ. </w:t>
      </w:r>
      <w:r w:rsidRPr="00710692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Вариант III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4624AB" w:rsidRPr="00254483" w:rsidRDefault="004624AB" w:rsidP="004624AB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aff4"/>
        <w:tblW w:w="0" w:type="auto"/>
        <w:jc w:val="center"/>
        <w:tblLook w:val="04A0"/>
      </w:tblPr>
      <w:tblGrid>
        <w:gridCol w:w="534"/>
        <w:gridCol w:w="2355"/>
        <w:gridCol w:w="621"/>
        <w:gridCol w:w="2269"/>
        <w:gridCol w:w="613"/>
        <w:gridCol w:w="2269"/>
        <w:gridCol w:w="684"/>
        <w:gridCol w:w="2269"/>
      </w:tblGrid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4624AB" w:rsidTr="009212A4">
        <w:trPr>
          <w:jc w:val="center"/>
        </w:trPr>
        <w:tc>
          <w:tcPr>
            <w:tcW w:w="534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</w:t>
            </w:r>
          </w:p>
        </w:tc>
        <w:tc>
          <w:tcPr>
            <w:tcW w:w="2355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621" w:type="dxa"/>
          </w:tcPr>
          <w:p w:rsidR="004624AB" w:rsidRPr="00254483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</w:t>
            </w:r>
          </w:p>
        </w:tc>
        <w:tc>
          <w:tcPr>
            <w:tcW w:w="2269" w:type="dxa"/>
          </w:tcPr>
          <w:p w:rsidR="004624AB" w:rsidRPr="00710D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</w:p>
        </w:tc>
        <w:tc>
          <w:tcPr>
            <w:tcW w:w="613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684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20.</w:t>
            </w:r>
          </w:p>
        </w:tc>
        <w:tc>
          <w:tcPr>
            <w:tcW w:w="2269" w:type="dxa"/>
          </w:tcPr>
          <w:p w:rsidR="004624AB" w:rsidRPr="00CB0F7D" w:rsidRDefault="004624AB" w:rsidP="009212A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</w:tbl>
    <w:p w:rsidR="004624AB" w:rsidRDefault="004624AB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1CDD" w:rsidRDefault="00E71CDD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1CDD" w:rsidRDefault="00E71CDD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202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819"/>
        <w:gridCol w:w="2971"/>
        <w:gridCol w:w="3236"/>
      </w:tblGrid>
      <w:tr w:rsidR="00E71CDD" w:rsidRPr="0074029E" w:rsidTr="009212A4">
        <w:trPr>
          <w:trHeight w:val="206"/>
          <w:jc w:val="center"/>
        </w:trPr>
        <w:tc>
          <w:tcPr>
            <w:tcW w:w="5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Процент результативности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(правильных ответов)</w:t>
            </w:r>
          </w:p>
        </w:tc>
        <w:tc>
          <w:tcPr>
            <w:tcW w:w="6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Оценка уровня подготовки</w:t>
            </w:r>
          </w:p>
        </w:tc>
      </w:tr>
      <w:tr w:rsidR="00E71CDD" w:rsidRPr="0074029E" w:rsidTr="009212A4">
        <w:trPr>
          <w:trHeight w:val="298"/>
          <w:jc w:val="center"/>
        </w:trPr>
        <w:tc>
          <w:tcPr>
            <w:tcW w:w="5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 (отметка)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вербальный аналог</w:t>
            </w:r>
          </w:p>
        </w:tc>
      </w:tr>
      <w:tr w:rsidR="00E71CDD" w:rsidRPr="0074029E" w:rsidTr="009212A4">
        <w:trPr>
          <w:trHeight w:val="195"/>
          <w:jc w:val="center"/>
        </w:trPr>
        <w:tc>
          <w:tcPr>
            <w:tcW w:w="5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85 ÷ 100</w:t>
            </w:r>
          </w:p>
        </w:tc>
        <w:tc>
          <w:tcPr>
            <w:tcW w:w="2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"5"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«отлично»</w:t>
            </w:r>
          </w:p>
        </w:tc>
      </w:tr>
      <w:tr w:rsidR="00E71CDD" w:rsidRPr="0074029E" w:rsidTr="009212A4">
        <w:trPr>
          <w:trHeight w:val="132"/>
          <w:jc w:val="center"/>
        </w:trPr>
        <w:tc>
          <w:tcPr>
            <w:tcW w:w="5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70 ÷ 85</w:t>
            </w:r>
          </w:p>
        </w:tc>
        <w:tc>
          <w:tcPr>
            <w:tcW w:w="2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"4"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«хорошо»</w:t>
            </w:r>
          </w:p>
        </w:tc>
      </w:tr>
      <w:tr w:rsidR="00E71CDD" w:rsidRPr="0074029E" w:rsidTr="009212A4">
        <w:trPr>
          <w:trHeight w:val="210"/>
          <w:jc w:val="center"/>
        </w:trPr>
        <w:tc>
          <w:tcPr>
            <w:tcW w:w="5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 ÷ 69</w:t>
            </w:r>
          </w:p>
        </w:tc>
        <w:tc>
          <w:tcPr>
            <w:tcW w:w="2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"3"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«удовлетворительно»</w:t>
            </w:r>
          </w:p>
        </w:tc>
      </w:tr>
      <w:tr w:rsidR="00E71CDD" w:rsidRPr="0074029E" w:rsidTr="009212A4">
        <w:trPr>
          <w:trHeight w:val="288"/>
          <w:jc w:val="center"/>
        </w:trPr>
        <w:tc>
          <w:tcPr>
            <w:tcW w:w="5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менее 50</w:t>
            </w:r>
          </w:p>
        </w:tc>
        <w:tc>
          <w:tcPr>
            <w:tcW w:w="2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"2"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CDD" w:rsidRPr="0074029E" w:rsidRDefault="00E71CDD" w:rsidP="009212A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2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«неудовлетворительно»</w:t>
            </w:r>
          </w:p>
        </w:tc>
      </w:tr>
    </w:tbl>
    <w:p w:rsidR="00E71CDD" w:rsidRDefault="00E71CDD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1CDD" w:rsidRDefault="00E71CDD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1CDD" w:rsidRPr="004624AB" w:rsidRDefault="00E71CDD" w:rsidP="004624AB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7A64" w:rsidRDefault="00C27A64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CB0F7D" w:rsidRPr="00496E6F" w:rsidRDefault="00496E6F" w:rsidP="00496E6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96E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Перечень экзаменационных вопросов.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Сущность и значение основных фондов, их состав и классификация.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Износ основных фондов.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Показатели использования основных фондов.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Амортизация основных фондов</w:t>
      </w:r>
      <w:r>
        <w:rPr>
          <w:color w:val="000000" w:themeColor="text1"/>
          <w:szCs w:val="24"/>
        </w:rPr>
        <w:t>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методы начисления амортизации.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Производственная мощность предприятия.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Пути улучшения использования основных средств предприятия.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</w:rPr>
      </w:pPr>
      <w:r w:rsidRPr="000B31FF">
        <w:rPr>
          <w:color w:val="000000" w:themeColor="text1"/>
        </w:rPr>
        <w:t>Состав и структура оборотных фондов.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</w:rPr>
      </w:pPr>
      <w:r w:rsidRPr="000B31FF">
        <w:rPr>
          <w:color w:val="000000" w:themeColor="text1"/>
        </w:rPr>
        <w:t>Определение потребности предприятия в оборотных средствах.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</w:rPr>
      </w:pPr>
      <w:r w:rsidRPr="000B31FF">
        <w:rPr>
          <w:color w:val="000000" w:themeColor="text1"/>
        </w:rPr>
        <w:t>Нормирование оборотных средств.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</w:rPr>
      </w:pPr>
      <w:r w:rsidRPr="000B31FF">
        <w:rPr>
          <w:color w:val="000000" w:themeColor="text1"/>
        </w:rPr>
        <w:t>Методы нормирования.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</w:rPr>
      </w:pPr>
      <w:r w:rsidRPr="000B31FF">
        <w:rPr>
          <w:color w:val="000000" w:themeColor="text1"/>
        </w:rPr>
        <w:t>Показатели уровня использования оборотных средств.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</w:rPr>
      </w:pPr>
      <w:r w:rsidRPr="000B31FF">
        <w:rPr>
          <w:color w:val="000000" w:themeColor="text1"/>
        </w:rPr>
        <w:t>Источники формирования оборотных средств.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Персонал предприятия и его состав.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Показатели динамики и состава персонала.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Производительность труда.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Трудовые ресурсы.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Сущность</w:t>
      </w:r>
      <w:r>
        <w:rPr>
          <w:color w:val="000000" w:themeColor="text1"/>
          <w:szCs w:val="24"/>
        </w:rPr>
        <w:t xml:space="preserve"> и виды </w:t>
      </w:r>
      <w:r w:rsidRPr="000B31FF">
        <w:rPr>
          <w:color w:val="000000" w:themeColor="text1"/>
          <w:szCs w:val="24"/>
        </w:rPr>
        <w:t>заработной платы</w:t>
      </w:r>
      <w:r>
        <w:rPr>
          <w:color w:val="000000" w:themeColor="text1"/>
          <w:szCs w:val="24"/>
        </w:rPr>
        <w:t>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Принципы и методы начисления</w:t>
      </w:r>
      <w:r>
        <w:rPr>
          <w:color w:val="000000" w:themeColor="text1"/>
          <w:szCs w:val="24"/>
        </w:rPr>
        <w:t xml:space="preserve"> заработной платы</w:t>
      </w:r>
      <w:r w:rsidRPr="000B31FF">
        <w:rPr>
          <w:color w:val="000000" w:themeColor="text1"/>
          <w:szCs w:val="24"/>
        </w:rPr>
        <w:t>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Нормы и системы оплаты труда.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  <w:szCs w:val="24"/>
        </w:rPr>
        <w:t>Надбавки и доплаты.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Сущность и значение себестоимости продукции</w:t>
      </w:r>
      <w:r>
        <w:rPr>
          <w:color w:val="000000" w:themeColor="text1"/>
          <w:szCs w:val="24"/>
        </w:rPr>
        <w:t>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Себестоимост</w:t>
      </w:r>
      <w:r>
        <w:rPr>
          <w:color w:val="000000" w:themeColor="text1"/>
          <w:szCs w:val="24"/>
        </w:rPr>
        <w:t>ь</w:t>
      </w:r>
      <w:r w:rsidRPr="000B31FF">
        <w:rPr>
          <w:color w:val="000000" w:themeColor="text1"/>
          <w:szCs w:val="24"/>
        </w:rPr>
        <w:t xml:space="preserve"> продукции и её виды</w:t>
      </w:r>
      <w:r>
        <w:rPr>
          <w:color w:val="000000" w:themeColor="text1"/>
          <w:szCs w:val="24"/>
        </w:rPr>
        <w:t>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Классификация затрат на производство продукции.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  <w:szCs w:val="24"/>
        </w:rPr>
        <w:t>Методы калькулирования себестоимости продукции.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Понятие, источники и функции прибыли.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Факторы, влияющие на величину прибыли.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  <w:rPr>
          <w:color w:val="000000" w:themeColor="text1"/>
          <w:szCs w:val="24"/>
        </w:rPr>
      </w:pPr>
      <w:r w:rsidRPr="000B31FF">
        <w:rPr>
          <w:color w:val="000000" w:themeColor="text1"/>
          <w:szCs w:val="24"/>
        </w:rPr>
        <w:t>Распределение и использование прибыли предприятия.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  <w:szCs w:val="24"/>
        </w:rPr>
        <w:t>Рентабельность производства.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показателей использования основных фондов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амортизации основных фондов различными методами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потребности предприятия в оборотных средствах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показателей использования оборотных средств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показателей динамики и состава персонала предприятия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производительности труда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  <w:szCs w:val="24"/>
        </w:rPr>
        <w:t>Начисление заработной платы сотрудникам предприятия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lastRenderedPageBreak/>
        <w:t>Начисление сдельной и повременной заработной платы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себестоимости продукции</w:t>
      </w:r>
    </w:p>
    <w:p w:rsidR="001F3C93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</w:rPr>
        <w:t>Расчет основных технико-экономических показателей деятельности предприятия</w:t>
      </w:r>
    </w:p>
    <w:p w:rsidR="001F3C93" w:rsidRPr="000B31FF" w:rsidRDefault="001F3C93" w:rsidP="001F3C93">
      <w:pPr>
        <w:pStyle w:val="afe"/>
        <w:widowControl/>
        <w:numPr>
          <w:ilvl w:val="0"/>
          <w:numId w:val="19"/>
        </w:numPr>
        <w:contextualSpacing/>
      </w:pPr>
      <w:r w:rsidRPr="000B31FF">
        <w:rPr>
          <w:color w:val="000000" w:themeColor="text1"/>
          <w:szCs w:val="24"/>
        </w:rPr>
        <w:t>Анализ</w:t>
      </w:r>
      <w:r w:rsidRPr="000B31FF">
        <w:rPr>
          <w:color w:val="000000" w:themeColor="text1"/>
        </w:rPr>
        <w:t xml:space="preserve"> основных технико-экономических показателей деятельности предприятия</w:t>
      </w:r>
    </w:p>
    <w:p w:rsidR="001F3C93" w:rsidRDefault="001F3C93" w:rsidP="001F3C93">
      <w:pPr>
        <w:pStyle w:val="afe"/>
        <w:ind w:left="720" w:firstLine="0"/>
      </w:pPr>
    </w:p>
    <w:p w:rsidR="00496E6F" w:rsidRDefault="00496E6F" w:rsidP="00496E6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483" w:rsidRPr="00116444" w:rsidRDefault="00254483" w:rsidP="00710692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444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E71CDD" w:rsidRDefault="00E71CDD" w:rsidP="00E71CD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Тематика курсовых работ по УД ОП 05 «Экономика организации».</w:t>
      </w:r>
    </w:p>
    <w:p w:rsidR="00E71CDD" w:rsidRDefault="00E71CDD" w:rsidP="00E71CDD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10"/>
          <w:szCs w:val="10"/>
        </w:rPr>
      </w:pP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Организационно-правовые формы предприятий и их влияние на экономическое развитие фирмы.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Эффективность управления трудовыми ресурсами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Пути снижения издержек производства и повышение конкурентоспособности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Методы анализа финансового состояния предприятия и разработка мероприятий по повышению финансовой устойчивости.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Оценка эффективности инвестиций в основной капитал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Разработка программы инновационного развития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Управление запасами на предприятии и оптимизация затрат на хранение.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Совершенствование методов планирования производственной деятельности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Анализ и оценка эффективности использования оборотных активов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Экономико-статистический анализ уровня производительности труда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Проблемы совершенствования системы оплаты труда на предприятиях малого бизнеса.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Организация маркетинга на предприятии и формирование ценовой политики.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Стратегии диверсификации деятельности предприятия и оценка их эффективности.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Модели принятия управленческих решений в условиях неопределенности внешней среды.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Формирование оптимальной структуры капитала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Прогнозирование экономических показателей предприятия на основе регрессионного анализа.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Методология разработки бизнес-плана нового проекта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Особенности экономики организаций социальной сферы.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Инновационные подходы к управлению качеством продукции на промышленных предприятиях.</w:t>
      </w:r>
    </w:p>
    <w:p w:rsidR="00E71CDD" w:rsidRDefault="00E71CDD" w:rsidP="00E71CDD">
      <w:pPr>
        <w:pStyle w:val="afe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 w:themeColor="text1"/>
          <w:sz w:val="23"/>
          <w:szCs w:val="23"/>
        </w:rPr>
      </w:pPr>
      <w:r>
        <w:rPr>
          <w:color w:val="000000" w:themeColor="text1"/>
          <w:spacing w:val="-5"/>
          <w:sz w:val="23"/>
          <w:szCs w:val="23"/>
        </w:rPr>
        <w:t>Финансовая устойчивость и платежеспособность предприятий торговли.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Организационная структура предприятия и её влияние на эффективность деятельности.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Экономический анализ доходности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Формирование и распределение фонда оплаты труда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Пути улучшения использования основных фондов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Оптимизация численности персонала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Эффективность капитальных вложений в модернизацию производства.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Методы оценки экономического риска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Управление оборотными средствами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Оценка инвестиционной привлекательности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Стратегия формирования цены на продукцию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>Разработка мероприятий по сокращению материальных затрат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Анализ динамики себестоимости продукции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Прогнозирование финансовых результатов деятельности предприятия.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Особенности налогообложения субъектов малого предпринимательства.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Механизм антикризисного управления на предприятии.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Организация финансирования дорожно-строительных проектов.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Эффективность использования машин и механизмов в дорожном строительстве.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Планирование и контроль затрат на эксплуатацию автомобильных дорог.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Проблемы и перспективы внедрения инновационных технологий в дорожном хозяйстве.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Экономическая оценка эффективности использования земельных участков под строительство автодорог.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Система нормирования и контроля расхода материалов в дорожном строительстве.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Методика расчёта транспортных потоков и пропускной способности автодорожных магистралей.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Оценка экологического ущерба при строительстве и эксплуатации автомобильных дорог.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Анализ динамики себестоимости строительства автомобильных дорог.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Роль аутсорсинга в дорожной отрасли и оценка его экономической эффективности.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Развитие государственно-частного партнерства в сфере строительства и ремонта дорог.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Формирование и исполнение сметной документации в дорожном строительстве.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Создание и реализация плана технического обслуживания аэропортового покрытия.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Долгосрочные инвестиционные проекты в дорожном секторе и управление рисками.</w:t>
      </w:r>
    </w:p>
    <w:p w:rsidR="00E71CDD" w:rsidRDefault="00E71CDD" w:rsidP="00E71CDD">
      <w:pPr>
        <w:pStyle w:val="afe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Моделирование логистической цепи поставок в дорожном строительстве.</w:t>
      </w:r>
    </w:p>
    <w:p w:rsidR="00F44D1A" w:rsidRDefault="00F44D1A" w:rsidP="002D171F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209701005"/>
    </w:p>
    <w:p w:rsidR="00B842D3" w:rsidRDefault="00B842D3" w:rsidP="002D171F">
      <w:pPr>
        <w:tabs>
          <w:tab w:val="left" w:pos="12758"/>
        </w:tabs>
        <w:spacing w:after="0"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42D3" w:rsidRDefault="00B842D3" w:rsidP="002D171F">
      <w:pPr>
        <w:tabs>
          <w:tab w:val="left" w:pos="12758"/>
        </w:tabs>
        <w:spacing w:after="0"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B57" w:rsidRDefault="008C55C0" w:rsidP="002D171F">
      <w:pPr>
        <w:tabs>
          <w:tab w:val="left" w:pos="12758"/>
        </w:tabs>
        <w:spacing w:after="0"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Разработчик: Лихова А.Л. – преподаватель ГБПОУ «КБАДК»</w:t>
      </w:r>
      <w:r w:rsidR="00E430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</w:t>
      </w:r>
      <w:bookmarkEnd w:id="0"/>
    </w:p>
    <w:sectPr w:rsidR="009A2B57" w:rsidSect="00EE11D2">
      <w:footerReference w:type="default" r:id="rId12"/>
      <w:pgSz w:w="16838" w:h="11906" w:orient="landscape"/>
      <w:pgMar w:top="851" w:right="1134" w:bottom="850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E83" w:rsidRDefault="00867E83">
      <w:pPr>
        <w:spacing w:after="0" w:line="240" w:lineRule="auto"/>
      </w:pPr>
      <w:r>
        <w:separator/>
      </w:r>
    </w:p>
  </w:endnote>
  <w:endnote w:type="continuationSeparator" w:id="0">
    <w:p w:rsidR="00867E83" w:rsidRDefault="00867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57" w:rsidRDefault="00EE11D2">
    <w:pPr>
      <w:pStyle w:val="aff2"/>
      <w:jc w:val="center"/>
    </w:pPr>
    <w:r>
      <w:fldChar w:fldCharType="begin"/>
    </w:r>
    <w:r w:rsidR="008C55C0">
      <w:instrText>PAGE \* MERGEFORMAT</w:instrText>
    </w:r>
    <w:r>
      <w:fldChar w:fldCharType="separate"/>
    </w:r>
    <w:r w:rsidR="008C55C0">
      <w:rPr>
        <w:noProof/>
      </w:rPr>
      <w:t>1</w:t>
    </w:r>
    <w:r>
      <w:fldChar w:fldCharType="end"/>
    </w:r>
  </w:p>
  <w:p w:rsidR="009A2B57" w:rsidRDefault="009A2B57">
    <w:pPr>
      <w:pStyle w:val="af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57" w:rsidRDefault="00EE11D2">
    <w:pPr>
      <w:pStyle w:val="afc"/>
      <w:spacing w:line="14" w:lineRule="auto"/>
      <w:rPr>
        <w:sz w:val="20"/>
      </w:rPr>
    </w:pPr>
    <w:r w:rsidRPr="00EE11D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" o:spid="_x0000_s1027" type="#_x0000_t202" style="position:absolute;margin-left:371.3pt;margin-top:519.65pt;width:31pt;height:1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" filled="f" stroked="f">
          <v:textbox style="mso-next-textbox:#Надпись 4" inset="0,0,0,0">
            <w:txbxContent>
              <w:p w:rsidR="009A2B57" w:rsidRDefault="00EE11D2">
                <w:pPr>
                  <w:pStyle w:val="afc"/>
                  <w:spacing w:before="10"/>
                  <w:ind w:left="60"/>
                </w:pPr>
                <w:r>
                  <w:fldChar w:fldCharType="begin"/>
                </w:r>
                <w:r w:rsidR="008C55C0">
                  <w:instrText>PAGE \* MERGEFORMAT</w:instrText>
                </w:r>
                <w:r>
                  <w:fldChar w:fldCharType="separate"/>
                </w:r>
                <w:r w:rsidR="008C55C0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57" w:rsidRDefault="00EE11D2">
    <w:pPr>
      <w:pStyle w:val="afc"/>
      <w:spacing w:line="14" w:lineRule="auto"/>
      <w:rPr>
        <w:sz w:val="20"/>
      </w:rPr>
    </w:pPr>
    <w:r w:rsidRPr="00EE11D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" o:spid="_x0000_s1026" type="#_x0000_t202" style="position:absolute;margin-left:303.85pt;margin-top:766.1pt;width:31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" filled="f" stroked="f">
          <v:textbox style="mso-next-textbox:#Надпись 5" inset="0,0,0,0">
            <w:txbxContent>
              <w:p w:rsidR="009A2B57" w:rsidRDefault="00EE11D2">
                <w:pPr>
                  <w:pStyle w:val="afc"/>
                  <w:spacing w:before="10"/>
                  <w:ind w:left="60"/>
                </w:pPr>
                <w:r>
                  <w:fldChar w:fldCharType="begin"/>
                </w:r>
                <w:r w:rsidR="008C55C0">
                  <w:instrText>PAGE \* MERGEFORMAT</w:instrText>
                </w:r>
                <w:r>
                  <w:fldChar w:fldCharType="separate"/>
                </w:r>
                <w:r w:rsidR="008C55C0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18082"/>
      <w:docPartObj>
        <w:docPartGallery w:val="Page Numbers (Bottom of Page)"/>
        <w:docPartUnique/>
      </w:docPartObj>
    </w:sdtPr>
    <w:sdtContent>
      <w:p w:rsidR="00E43030" w:rsidRDefault="00EE11D2">
        <w:pPr>
          <w:pStyle w:val="aff2"/>
          <w:jc w:val="right"/>
        </w:pPr>
        <w:r>
          <w:fldChar w:fldCharType="begin"/>
        </w:r>
        <w:r w:rsidR="00E43030">
          <w:instrText>PAGE   \* MERGEFORMAT</w:instrText>
        </w:r>
        <w:r>
          <w:fldChar w:fldCharType="separate"/>
        </w:r>
        <w:r w:rsidR="008C55C0">
          <w:rPr>
            <w:noProof/>
          </w:rPr>
          <w:t>18</w:t>
        </w:r>
        <w:r>
          <w:fldChar w:fldCharType="end"/>
        </w:r>
      </w:p>
    </w:sdtContent>
  </w:sdt>
  <w:p w:rsidR="009A2B57" w:rsidRDefault="009A2B57">
    <w:pPr>
      <w:pStyle w:val="afc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E83" w:rsidRDefault="00867E83">
      <w:pPr>
        <w:spacing w:after="0" w:line="240" w:lineRule="auto"/>
      </w:pPr>
      <w:r>
        <w:separator/>
      </w:r>
    </w:p>
  </w:footnote>
  <w:footnote w:type="continuationSeparator" w:id="0">
    <w:p w:rsidR="00867E83" w:rsidRDefault="00867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B57" w:rsidRDefault="009A2B57">
    <w:pPr>
      <w:pStyle w:val="aff0"/>
    </w:pPr>
  </w:p>
  <w:p w:rsidR="009A2B57" w:rsidRDefault="009A2B57">
    <w:pPr>
      <w:pStyle w:val="a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609"/>
    <w:multiLevelType w:val="hybridMultilevel"/>
    <w:tmpl w:val="4DA63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4DCAA"/>
    <w:multiLevelType w:val="multilevel"/>
    <w:tmpl w:val="68BE9A9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B0B2F76"/>
    <w:multiLevelType w:val="multilevel"/>
    <w:tmpl w:val="8668EB1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B47B1"/>
    <w:multiLevelType w:val="multilevel"/>
    <w:tmpl w:val="F8F2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30832"/>
    <w:multiLevelType w:val="multilevel"/>
    <w:tmpl w:val="52F2667C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415749A"/>
    <w:multiLevelType w:val="hybridMultilevel"/>
    <w:tmpl w:val="363E5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5361"/>
    <w:multiLevelType w:val="multilevel"/>
    <w:tmpl w:val="39E09D8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7">
    <w:nsid w:val="2D7756ED"/>
    <w:multiLevelType w:val="multilevel"/>
    <w:tmpl w:val="8FA655BA"/>
    <w:lvl w:ilvl="0">
      <w:start w:val="1"/>
      <w:numFmt w:val="decimal"/>
      <w:lvlText w:val="%1."/>
      <w:lvlJc w:val="left"/>
      <w:pPr>
        <w:ind w:left="23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198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56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5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3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8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183"/>
      </w:pPr>
      <w:rPr>
        <w:rFonts w:hint="default"/>
        <w:lang w:val="ru-RU" w:eastAsia="en-US" w:bidi="ar-SA"/>
      </w:rPr>
    </w:lvl>
  </w:abstractNum>
  <w:abstractNum w:abstractNumId="8">
    <w:nsid w:val="3928057E"/>
    <w:multiLevelType w:val="multilevel"/>
    <w:tmpl w:val="86888AF2"/>
    <w:lvl w:ilvl="0">
      <w:start w:val="3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B6FF959"/>
    <w:multiLevelType w:val="multilevel"/>
    <w:tmpl w:val="840AE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830BB"/>
    <w:multiLevelType w:val="hybridMultilevel"/>
    <w:tmpl w:val="5F664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D7C1D"/>
    <w:multiLevelType w:val="multilevel"/>
    <w:tmpl w:val="29C6F42A"/>
    <w:lvl w:ilvl="0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2">
    <w:nsid w:val="57EE05C5"/>
    <w:multiLevelType w:val="multilevel"/>
    <w:tmpl w:val="5C0CA66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53B7D"/>
    <w:multiLevelType w:val="multilevel"/>
    <w:tmpl w:val="1426751A"/>
    <w:lvl w:ilvl="0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4">
    <w:nsid w:val="5D380932"/>
    <w:multiLevelType w:val="multilevel"/>
    <w:tmpl w:val="179E9108"/>
    <w:styleLink w:val="WWNum453"/>
    <w:lvl w:ilvl="0">
      <w:numFmt w:val="bullet"/>
      <w:pStyle w:val="WWNum453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5">
    <w:nsid w:val="618F7F96"/>
    <w:multiLevelType w:val="multilevel"/>
    <w:tmpl w:val="B1FCAB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B6C63"/>
    <w:multiLevelType w:val="multilevel"/>
    <w:tmpl w:val="97DA0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7612E8"/>
    <w:multiLevelType w:val="multilevel"/>
    <w:tmpl w:val="2A5427A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4F7098C"/>
    <w:multiLevelType w:val="multilevel"/>
    <w:tmpl w:val="B8DA2D4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17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19">
    <w:nsid w:val="78E534FE"/>
    <w:multiLevelType w:val="multilevel"/>
    <w:tmpl w:val="4F9EE384"/>
    <w:lvl w:ilvl="0">
      <w:start w:val="4"/>
      <w:numFmt w:val="decimal"/>
      <w:lvlText w:val="%1."/>
      <w:lvlJc w:val="left"/>
      <w:pPr>
        <w:ind w:left="239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39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39" w:hanging="442"/>
      </w:pPr>
      <w:rPr>
        <w:rFonts w:hint="default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55" w:hanging="60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656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020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81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02" w:hanging="85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9"/>
  </w:num>
  <w:num w:numId="3">
    <w:abstractNumId w:val="4"/>
  </w:num>
  <w:num w:numId="4">
    <w:abstractNumId w:val="16"/>
    <w:lvlOverride w:ilvl="0">
      <w:startOverride w:val="1"/>
    </w:lvlOverride>
  </w:num>
  <w:num w:numId="5">
    <w:abstractNumId w:val="3"/>
  </w:num>
  <w:num w:numId="6">
    <w:abstractNumId w:val="15"/>
  </w:num>
  <w:num w:numId="7">
    <w:abstractNumId w:val="18"/>
  </w:num>
  <w:num w:numId="8">
    <w:abstractNumId w:val="8"/>
  </w:num>
  <w:num w:numId="9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3"/>
  </w:num>
  <w:num w:numId="13">
    <w:abstractNumId w:val="11"/>
  </w:num>
  <w:num w:numId="14">
    <w:abstractNumId w:val="14"/>
  </w:num>
  <w:num w:numId="15">
    <w:abstractNumId w:val="17"/>
  </w:num>
  <w:num w:numId="16">
    <w:abstractNumId w:val="6"/>
  </w:num>
  <w:num w:numId="17">
    <w:abstractNumId w:val="1"/>
  </w:num>
  <w:num w:numId="18">
    <w:abstractNumId w:val="9"/>
  </w:num>
  <w:num w:numId="19">
    <w:abstractNumId w:val="10"/>
  </w:num>
  <w:num w:numId="20">
    <w:abstractNumId w:val="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A2B57"/>
    <w:rsid w:val="00071622"/>
    <w:rsid w:val="000E7D52"/>
    <w:rsid w:val="000F7E6F"/>
    <w:rsid w:val="00116444"/>
    <w:rsid w:val="00185E86"/>
    <w:rsid w:val="001B7543"/>
    <w:rsid w:val="001C023F"/>
    <w:rsid w:val="001C3C43"/>
    <w:rsid w:val="001F3C93"/>
    <w:rsid w:val="00226948"/>
    <w:rsid w:val="00254483"/>
    <w:rsid w:val="002A7C56"/>
    <w:rsid w:val="002D171F"/>
    <w:rsid w:val="00333C85"/>
    <w:rsid w:val="00441AFD"/>
    <w:rsid w:val="00442545"/>
    <w:rsid w:val="004624AB"/>
    <w:rsid w:val="00496E6F"/>
    <w:rsid w:val="00534274"/>
    <w:rsid w:val="00583196"/>
    <w:rsid w:val="006035F4"/>
    <w:rsid w:val="00667670"/>
    <w:rsid w:val="006A77AC"/>
    <w:rsid w:val="006C45C5"/>
    <w:rsid w:val="006D12E5"/>
    <w:rsid w:val="00704E97"/>
    <w:rsid w:val="00710692"/>
    <w:rsid w:val="00710D7D"/>
    <w:rsid w:val="00726067"/>
    <w:rsid w:val="0074029E"/>
    <w:rsid w:val="007402BD"/>
    <w:rsid w:val="00831769"/>
    <w:rsid w:val="00867E83"/>
    <w:rsid w:val="00876903"/>
    <w:rsid w:val="00882AA5"/>
    <w:rsid w:val="00886BEB"/>
    <w:rsid w:val="008C55C0"/>
    <w:rsid w:val="008D32F0"/>
    <w:rsid w:val="008E36D4"/>
    <w:rsid w:val="009A2B57"/>
    <w:rsid w:val="009F2019"/>
    <w:rsid w:val="00A449DD"/>
    <w:rsid w:val="00A460D5"/>
    <w:rsid w:val="00A96EDC"/>
    <w:rsid w:val="00B842D3"/>
    <w:rsid w:val="00BD2441"/>
    <w:rsid w:val="00BD4D31"/>
    <w:rsid w:val="00C02E81"/>
    <w:rsid w:val="00C27A64"/>
    <w:rsid w:val="00C27ADB"/>
    <w:rsid w:val="00C65943"/>
    <w:rsid w:val="00CB0F7D"/>
    <w:rsid w:val="00CC3B51"/>
    <w:rsid w:val="00E130EB"/>
    <w:rsid w:val="00E145DE"/>
    <w:rsid w:val="00E43030"/>
    <w:rsid w:val="00E65163"/>
    <w:rsid w:val="00E71CDD"/>
    <w:rsid w:val="00EE11D2"/>
    <w:rsid w:val="00EE2EF8"/>
    <w:rsid w:val="00F12149"/>
    <w:rsid w:val="00F44D1A"/>
    <w:rsid w:val="00F6719E"/>
    <w:rsid w:val="00F9270D"/>
    <w:rsid w:val="00FB75C4"/>
    <w:rsid w:val="00FB77EA"/>
    <w:rsid w:val="00FD5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DD"/>
  </w:style>
  <w:style w:type="paragraph" w:styleId="1">
    <w:name w:val="heading 1"/>
    <w:basedOn w:val="a"/>
    <w:link w:val="10"/>
    <w:uiPriority w:val="9"/>
    <w:qFormat/>
    <w:rsid w:val="00EE11D2"/>
    <w:pPr>
      <w:widowControl w:val="0"/>
      <w:spacing w:before="71" w:after="0" w:line="240" w:lineRule="auto"/>
      <w:ind w:left="48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EE11D2"/>
    <w:pPr>
      <w:widowControl w:val="0"/>
      <w:spacing w:after="0" w:line="240" w:lineRule="auto"/>
      <w:ind w:left="662" w:hanging="42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EE11D2"/>
    <w:pPr>
      <w:widowControl w:val="0"/>
      <w:spacing w:before="70" w:after="0" w:line="240" w:lineRule="auto"/>
      <w:ind w:right="218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E11D2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EE11D2"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EE11D2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rsid w:val="00EE11D2"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rsid w:val="00EE11D2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EE11D2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rsid w:val="00EE11D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E11D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E11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E11D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E11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sid w:val="00EE11D2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sid w:val="00EE11D2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sid w:val="00EE11D2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E11D2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EE11D2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EE11D2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sid w:val="00EE11D2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sid w:val="00EE11D2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sid w:val="00EE11D2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11D2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E11D2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11D2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11D2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1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11D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EE11D2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rsid w:val="00EE11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EE11D2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sid w:val="00EE11D2"/>
    <w:rPr>
      <w:b/>
      <w:bCs/>
      <w:smallCaps/>
      <w:color w:val="2F5496" w:themeColor="accent1" w:themeShade="BF"/>
      <w:spacing w:val="5"/>
    </w:rPr>
  </w:style>
  <w:style w:type="paragraph" w:styleId="ab">
    <w:name w:val="No Spacing"/>
    <w:basedOn w:val="a"/>
    <w:uiPriority w:val="1"/>
    <w:qFormat/>
    <w:rsid w:val="00EE11D2"/>
    <w:pPr>
      <w:spacing w:after="0" w:line="240" w:lineRule="auto"/>
    </w:pPr>
  </w:style>
  <w:style w:type="character" w:styleId="ac">
    <w:name w:val="Subtle Emphasis"/>
    <w:basedOn w:val="a0"/>
    <w:uiPriority w:val="19"/>
    <w:qFormat/>
    <w:rsid w:val="00EE11D2"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sid w:val="00EE11D2"/>
    <w:rPr>
      <w:i/>
      <w:iCs/>
    </w:rPr>
  </w:style>
  <w:style w:type="character" w:styleId="ae">
    <w:name w:val="Strong"/>
    <w:basedOn w:val="a0"/>
    <w:uiPriority w:val="22"/>
    <w:qFormat/>
    <w:rsid w:val="00EE11D2"/>
    <w:rPr>
      <w:b/>
      <w:bCs/>
    </w:rPr>
  </w:style>
  <w:style w:type="character" w:styleId="af">
    <w:name w:val="Subtle Reference"/>
    <w:basedOn w:val="a0"/>
    <w:uiPriority w:val="31"/>
    <w:qFormat/>
    <w:rsid w:val="00EE11D2"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sid w:val="00EE11D2"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  <w:rsid w:val="00EE11D2"/>
  </w:style>
  <w:style w:type="character" w:customStyle="1" w:styleId="FooterChar">
    <w:name w:val="Footer Char"/>
    <w:basedOn w:val="a0"/>
    <w:uiPriority w:val="99"/>
    <w:rsid w:val="00EE11D2"/>
  </w:style>
  <w:style w:type="paragraph" w:styleId="af1">
    <w:name w:val="caption"/>
    <w:basedOn w:val="a"/>
    <w:next w:val="a"/>
    <w:uiPriority w:val="35"/>
    <w:unhideWhenUsed/>
    <w:qFormat/>
    <w:rsid w:val="00EE11D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2">
    <w:name w:val="footnote text"/>
    <w:basedOn w:val="a"/>
    <w:link w:val="af3"/>
    <w:uiPriority w:val="99"/>
    <w:semiHidden/>
    <w:unhideWhenUsed/>
    <w:rsid w:val="00EE11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11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11D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EE11D2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EE11D2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EE11D2"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sid w:val="00EE11D2"/>
    <w:rPr>
      <w:color w:val="954F72" w:themeColor="followedHyperlink"/>
      <w:u w:val="single"/>
    </w:rPr>
  </w:style>
  <w:style w:type="paragraph" w:styleId="41">
    <w:name w:val="toc 4"/>
    <w:basedOn w:val="a"/>
    <w:next w:val="a"/>
    <w:uiPriority w:val="39"/>
    <w:unhideWhenUsed/>
    <w:rsid w:val="00EE11D2"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rsid w:val="00EE11D2"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rsid w:val="00EE11D2"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rsid w:val="00EE11D2"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rsid w:val="00EE11D2"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rsid w:val="00EE11D2"/>
    <w:pPr>
      <w:spacing w:after="100"/>
      <w:ind w:left="1760"/>
    </w:pPr>
  </w:style>
  <w:style w:type="character" w:styleId="af9">
    <w:name w:val="Placeholder Text"/>
    <w:basedOn w:val="a0"/>
    <w:uiPriority w:val="99"/>
    <w:semiHidden/>
    <w:rsid w:val="00EE11D2"/>
    <w:rPr>
      <w:color w:val="666666"/>
    </w:rPr>
  </w:style>
  <w:style w:type="paragraph" w:styleId="afa">
    <w:name w:val="TOC Heading"/>
    <w:uiPriority w:val="39"/>
    <w:unhideWhenUsed/>
    <w:rsid w:val="00EE11D2"/>
  </w:style>
  <w:style w:type="paragraph" w:styleId="afb">
    <w:name w:val="table of figures"/>
    <w:basedOn w:val="a"/>
    <w:next w:val="a"/>
    <w:uiPriority w:val="99"/>
    <w:unhideWhenUsed/>
    <w:rsid w:val="00EE11D2"/>
    <w:pPr>
      <w:spacing w:after="0"/>
    </w:pPr>
  </w:style>
  <w:style w:type="character" w:customStyle="1" w:styleId="10">
    <w:name w:val="Заголовок 1 Знак"/>
    <w:basedOn w:val="a0"/>
    <w:link w:val="1"/>
    <w:uiPriority w:val="9"/>
    <w:rsid w:val="00EE11D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E11D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E11D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E11D2"/>
    <w:pPr>
      <w:widowControl w:val="0"/>
      <w:spacing w:after="0" w:line="240" w:lineRule="auto"/>
    </w:pPr>
    <w:rPr>
      <w:sz w:val="20"/>
      <w:szCs w:val="20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E11D2"/>
    <w:pPr>
      <w:widowControl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3">
    <w:name w:val="toc 2"/>
    <w:basedOn w:val="a"/>
    <w:uiPriority w:val="1"/>
    <w:qFormat/>
    <w:rsid w:val="00EE11D2"/>
    <w:pPr>
      <w:widowControl w:val="0"/>
      <w:spacing w:before="252" w:after="0" w:line="240" w:lineRule="auto"/>
      <w:ind w:left="886" w:hanging="423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uiPriority w:val="1"/>
    <w:qFormat/>
    <w:rsid w:val="00EE11D2"/>
    <w:pPr>
      <w:widowControl w:val="0"/>
      <w:spacing w:before="137" w:after="0" w:line="240" w:lineRule="auto"/>
      <w:ind w:left="704" w:hanging="606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ody Text"/>
    <w:basedOn w:val="a"/>
    <w:link w:val="afd"/>
    <w:uiPriority w:val="1"/>
    <w:qFormat/>
    <w:rsid w:val="00EE11D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Знак"/>
    <w:basedOn w:val="a0"/>
    <w:link w:val="afc"/>
    <w:uiPriority w:val="1"/>
    <w:rsid w:val="00EE11D2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List Paragraph"/>
    <w:basedOn w:val="a"/>
    <w:uiPriority w:val="34"/>
    <w:qFormat/>
    <w:rsid w:val="00EE11D2"/>
    <w:pPr>
      <w:widowControl w:val="0"/>
      <w:spacing w:after="0" w:line="240" w:lineRule="auto"/>
      <w:ind w:left="239" w:firstLine="71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E11D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f">
    <w:name w:val="Hyperlink"/>
    <w:basedOn w:val="a0"/>
    <w:uiPriority w:val="99"/>
    <w:unhideWhenUsed/>
    <w:rsid w:val="00EE11D2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E11D2"/>
    <w:rPr>
      <w:color w:val="605E5C"/>
      <w:shd w:val="clear" w:color="auto" w:fill="E1DFDD"/>
    </w:rPr>
  </w:style>
  <w:style w:type="paragraph" w:styleId="aff0">
    <w:name w:val="header"/>
    <w:basedOn w:val="a"/>
    <w:link w:val="aff1"/>
    <w:uiPriority w:val="99"/>
    <w:unhideWhenUsed/>
    <w:rsid w:val="00EE1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EE11D2"/>
  </w:style>
  <w:style w:type="paragraph" w:styleId="aff2">
    <w:name w:val="footer"/>
    <w:basedOn w:val="a"/>
    <w:link w:val="aff3"/>
    <w:uiPriority w:val="99"/>
    <w:unhideWhenUsed/>
    <w:rsid w:val="00EE1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EE11D2"/>
  </w:style>
  <w:style w:type="table" w:styleId="aff4">
    <w:name w:val="Table Grid"/>
    <w:basedOn w:val="a1"/>
    <w:uiPriority w:val="39"/>
    <w:rsid w:val="00EE11D2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rsid w:val="00EE11D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EE1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rsid w:val="00EE11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rsid w:val="00EE11D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WWNum453">
    <w:name w:val="WWNum453"/>
    <w:rsid w:val="00EE11D2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42A03-6433-4FBA-9FFA-C9C13C28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51</Pages>
  <Words>8772</Words>
  <Characters>50004</Characters>
  <Application>Microsoft Office Word</Application>
  <DocSecurity>0</DocSecurity>
  <Lines>416</Lines>
  <Paragraphs>117</Paragraphs>
  <ScaleCrop>false</ScaleCrop>
  <Company/>
  <LinksUpToDate>false</LinksUpToDate>
  <CharactersWithSpaces>58659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admin</cp:lastModifiedBy>
  <cp:revision>111</cp:revision>
  <cp:lastPrinted>2026-03-13T08:28:00Z</cp:lastPrinted>
  <dcterms:created xsi:type="dcterms:W3CDTF">2021-09-29T06:41:00Z</dcterms:created>
  <dcterms:modified xsi:type="dcterms:W3CDTF">2026-03-13T15:03:00Z</dcterms:modified>
</cp:coreProperties>
</file>